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Холодная, М. А. </w:t>
      </w:r>
      <w:r>
        <w:rPr/>
        <w:t xml:space="preserve">Когнитивная психология. Когнитивные стили : учебник для вузов / М. А. Холодная. — 3-е изд. — Москва : Издательство Юрайт, 2026. — 309 с. — (Высшее образование). — ISBN 978-5-534-06304-2.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https://urait.ru/bcode/586433</w:t>
        </w:r>
      </w:hyperlink>
    </w:p>
    <w:p>
      <w:pPr/>
      <w:r>
        <w:rPr>
          <w:i w:val="1"/>
          <w:iCs w:val="1"/>
        </w:rPr>
        <w:t xml:space="preserve">Гельфман, Э. Г. </w:t>
      </w:r>
      <w:r>
        <w:rPr/>
        <w:t xml:space="preserve">Психодидактика школьного учебника : учебник для вузов / Э. Г. Гельфман, М. А. Холодная. — 2-е изд., испр. и доп. — Москва : Издательство Юрайт, 2026. — 328 с. — (Высшее образование). — ISBN 978-5-534-06481-0.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https://urait.ru/bcode/586434</w:t>
        </w:r>
      </w:hyperlink>
    </w:p>
    <w:p>
      <w:pPr/>
      <w:r>
        <w:rPr>
          <w:i w:val="1"/>
          <w:iCs w:val="1"/>
        </w:rPr>
        <w:t xml:space="preserve">Холодная, М. А. </w:t>
      </w:r>
      <w:r>
        <w:rPr/>
        <w:t xml:space="preserve">Психология интеллекта. Парадоксы исследования : учебник для вузов / М. А. Холодная. — 3-е изд., перераб. и доп. — Москва : Издательство Юрайт, 2026. — 334 с. — (Высшее образование). — ISBN 978-5-534-07365-2.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3" TargetMode="External"/><Relationship Id="rId8" Type="http://schemas.openxmlformats.org/officeDocument/2006/relationships/hyperlink" Target="https://urait.ru/bcode/586434" TargetMode="External"/><Relationship Id="rId9" Type="http://schemas.openxmlformats.org/officeDocument/2006/relationships/hyperlink" Target="https://urait.ru/bcode/586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2026-08-02T14:54:29+03:00</dcterms:created>
  <dcterms:modified xsi:type="dcterms:W3CDTF">2026-08-02T14:54:29+03:00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