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Подольский, А. И. </w:t>
      </w:r>
      <w:r>
        <w:rPr/>
        <w:t xml:space="preserve">Диагностика подростковой депрессивности : учебное пособие для вузов / А. И. Подольский, О. А. Идобаева, П. Г. Хейманс. — 2-е изд., испр. и доп. — Москва : Издательство Юрайт, 2024. — 174 с. — (Высшее образование). — ISBN 978-5-534-06602-9.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https://urait.ru/bcode/538950</w:t>
        </w:r>
      </w:hyperlink>
    </w:p>
    <w:p>
      <w:pPr/>
      <w:r>
        <w:rPr>
          <w:i w:val="1"/>
          <w:iCs w:val="1"/>
        </w:rPr>
        <w:t xml:space="preserve">Подольский, А. И. </w:t>
      </w:r>
      <w:r>
        <w:rPr/>
        <w:t xml:space="preserve">Психология развития. Психоэмоциональное благополучие детей и подростков : учебное пособие для вузов / А. И. Подольский, О. А. Идобаева. — 2-е изд., испр. и доп. — Москва : Издательство Юрайт, 2024. — 124 с. — (Высшее образование). — ISBN 978-5-534-07261-7.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https://urait.ru/bcode/539435</w:t>
        </w:r>
      </w:hyperlink>
    </w:p>
    <w:p>
      <w:pPr/>
      <w:r>
        <w:rPr>
          <w:i w:val="1"/>
          <w:iCs w:val="1"/>
        </w:rPr>
        <w:t xml:space="preserve">Подольский, А. И. </w:t>
      </w:r>
      <w:r>
        <w:rPr/>
        <w:t xml:space="preserve">Психология развития. Психоэмоциональное благополучие детей и подростков : учебное пособие для среднего профессионального образования / А. И. Подольский, О. А. Идобаева. — 2-е изд., испр. и доп. — Москва : Издательство Юрайт, 2024. — 124 с. — (Профессиональное образование). — ISBN 978-5-534-10922-1.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50" TargetMode="External"/><Relationship Id="rId8" Type="http://schemas.openxmlformats.org/officeDocument/2006/relationships/hyperlink" Target="https://urait.ru/bcode/539435" TargetMode="External"/><Relationship Id="rId9" Type="http://schemas.openxmlformats.org/officeDocument/2006/relationships/hyperlink" Target="https://urait.ru/bcode/5424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2024-04-18T08:57:13+03:00</dcterms:created>
  <dcterms:modified xsi:type="dcterms:W3CDTF">2024-04-18T08:57:13+03:00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