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Илякова, И. Е. </w:t>
      </w:r>
      <w:r>
        <w:rPr/>
        <w:t xml:space="preserve">Коммерческая тайна : учебник для вузов / И. Е. Илякова. — Москва : Издательство Юрайт, 2026. — 139 с. — (Высшее образование). — ISBN 978-5-534-14712-4.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https://urait.ru/bcode/588896</w:t>
        </w:r>
      </w:hyperlink>
    </w:p>
    <w:p>
      <w:pPr/>
      <w:r>
        <w:rPr>
          <w:i w:val="1"/>
          <w:iCs w:val="1"/>
        </w:rPr>
        <w:t xml:space="preserve">Илякова, И. Е. </w:t>
      </w:r>
      <w:r>
        <w:rPr/>
        <w:t xml:space="preserve">Конкурентная разведка : учебник для вузов / И. Е. Илякова, С. Э. Майкова. — 2-е изд. — Москва : Издательство Юрайт, 2026. — 185 с. — (Высшее образование). — ISBN 978-5-534-14708-7.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6" TargetMode="External"/><Relationship Id="rId8" Type="http://schemas.openxmlformats.org/officeDocument/2006/relationships/hyperlink" Target="https://urait.ru/bcode/588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2026-04-03T11:12:44+03:00</dcterms:created>
  <dcterms:modified xsi:type="dcterms:W3CDTF">2026-04-03T11:12:44+03:00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