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>Иванов, И. Н. </w:t>
      </w:r>
      <w:r>
        <w:rPr/>
        <w:t xml:space="preserve">Организация труда на промышленных предприятиях : учебник для вузов / И. Н. Иванов, А. М. Беляев. — Москва : Издательство Юрайт, 2024. — 305 с. — (Высшее образование). — ISBN 978-5-534-11376-1.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https://urait.ru/bcode/542514</w:t>
        </w:r>
      </w:hyperlink>
    </w:p>
    <w:p>
      <w:pPr/>
      <w:r>
        <w:rPr>
          <w:i w:val="1"/>
          <w:iCs w:val="1"/>
        </w:rPr>
        <w:t xml:space="preserve">Иванов, И. Н. </w:t>
      </w:r>
      <w:r>
        <w:rPr/>
        <w:t xml:space="preserve">Организация труда на промышленных предприятиях : учебник для среднего профессионального образования / И. Н. Иванов, А. М. Беляев. — Москва : Издательство Юрайт, 2024. — 305 с. — (Профессиональное образование). — ISBN 978-5-534-12300-5.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6" TargetMode="External"/><Relationship Id="rId8" Type="http://schemas.openxmlformats.org/officeDocument/2006/relationships/hyperlink" Target="https://urait.ru/bcode/538124" TargetMode="External"/><Relationship Id="rId9" Type="http://schemas.openxmlformats.org/officeDocument/2006/relationships/hyperlink" Target="https://urait.ru/bcode/542514" TargetMode="External"/><Relationship Id="rId10" Type="http://schemas.openxmlformats.org/officeDocument/2006/relationships/hyperlink" Target="https://urait.ru/bcode/542560" TargetMode="External"/><Relationship Id="rId11" Type="http://schemas.openxmlformats.org/officeDocument/2006/relationships/hyperlink" Target="https://urait.ru/bcode/536364" TargetMode="External"/><Relationship Id="rId12" Type="http://schemas.openxmlformats.org/officeDocument/2006/relationships/hyperlink" Target="https://urait.ru/bcode/54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2024-04-25T19:07:09+03:00</dcterms:created>
  <dcterms:modified xsi:type="dcterms:W3CDTF">2024-04-25T19:07:09+03:00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