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Камолов, С. Г. </w:t>
      </w:r>
      <w:r>
        <w:rPr/>
        <w:t xml:space="preserve">Основы теории управления : учебник для вузов / С. Г. Камолов. — Москва : Издательство Юрайт, 2026. — 272 с. — (Высшее образование). — ISBN 978-5-534-21231-0.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https://urait.ru/bcode/590153</w:t>
        </w:r>
      </w:hyperlink>
    </w:p>
    <w:p>
      <w:pPr/>
      <w:r>
        <w:rPr>
          <w:i w:val="1"/>
          <w:iCs w:val="1"/>
        </w:rPr>
        <w:t xml:space="preserve">Камолов, С. Г. </w:t>
      </w:r>
      <w:r>
        <w:rPr/>
        <w:t xml:space="preserve">Цифровое государственное управление : учебник для вузов / С. Г. Камолов, Н. Д. Александров. — 2-е изд., перераб. и доп. — Москва : Издательство Юрайт, 2026. — 287 с. — (Высшее образование). — ISBN 978-5-534-21027-9.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https://urait.ru/bcode/588737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153" TargetMode="External"/><Relationship Id="rId8" Type="http://schemas.openxmlformats.org/officeDocument/2006/relationships/hyperlink" Target="https://urait.ru/bcode/5887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2026-08-02T21:17:52+03:00</dcterms:created>
  <dcterms:modified xsi:type="dcterms:W3CDTF">2026-08-02T21:17:52+03:00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