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Каратыгин, П. П. </w:t>
      </w:r>
      <w:r>
        <w:rPr/>
        <w:t xml:space="preserve">История религий и тайных религиозных обществ Древнего мира в 3 ч. Часть 1. Индия. Буддизм. Китай. Япония / П. П. Каратыгин. — Москва : Издательство Юрайт, 2024. — 493 с. — (Антология мысли). — ISBN 978-5-534-12743-0.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https://urait.ru/bcode/543454</w:t>
        </w:r>
      </w:hyperlink>
    </w:p>
    <w:p>
      <w:pPr/>
      <w:r>
        <w:rPr>
          <w:i w:val="1"/>
          <w:iCs w:val="1"/>
        </w:rPr>
        <w:t xml:space="preserve">Каратыгин, П. П. </w:t>
      </w:r>
      <w:r>
        <w:rPr/>
        <w:t xml:space="preserve">История религий и тайных религиозных обществ Древнего мира в 3 ч. Часть 2. Персия. Египет. Сабеизм / П. П. Каратыгин. — Москва : Издательство Юрайт, 2024. — 487 с. — (Антология мысли). — ISBN 978-5-534-12745-4.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https://urait.ru/bcode/543455</w:t>
        </w:r>
      </w:hyperlink>
    </w:p>
    <w:p>
      <w:pPr/>
      <w:r>
        <w:rPr>
          <w:i w:val="1"/>
          <w:iCs w:val="1"/>
        </w:rPr>
        <w:t xml:space="preserve">Каратыгин, П. П. </w:t>
      </w:r>
      <w:r>
        <w:rPr/>
        <w:t xml:space="preserve">История религий и тайных религиозных обществ Древнего мира в 3 ч. Часть 3. Греция и Рим / П. П. Каратыгин. — Москва : Издательство Юрайт, 2024. — 511 с. — (Антология мысли). — ISBN 978-5-534-12746-1.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54" TargetMode="External"/><Relationship Id="rId8" Type="http://schemas.openxmlformats.org/officeDocument/2006/relationships/hyperlink" Target="https://urait.ru/bcode/543455" TargetMode="External"/><Relationship Id="rId9" Type="http://schemas.openxmlformats.org/officeDocument/2006/relationships/hyperlink" Target="https://urait.ru/bcode/543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2024-05-05T05:45:42+03:00</dcterms:created>
  <dcterms:modified xsi:type="dcterms:W3CDTF">2024-05-05T05:45:42+03:00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