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Казакова, О. А. </w:t>
      </w:r>
      <w:r>
        <w:rPr/>
        <w:t xml:space="preserve">Практикум по культуре речевого общения на русском языке. Грамматика и чтение : учебник для вузов / О. А. Казакова, Т. Б. Фрик. — 2-е изд., испр. и доп. — Москва : Издательство Юрайт, 2025. — 163 с. — (Высшее образование). — ISBN 978-5-534-00736-7.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2026-05-14T01:27:09+03:00</dcterms:created>
  <dcterms:modified xsi:type="dcterms:W3CDTF">2026-05-14T01:27:09+03:00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