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Лапатников, М. В. </w:t>
      </w:r>
      <w:r>
        <w:rPr/>
        <w:t xml:space="preserve">Преступления, связанные с незаконным оборотом наркотиков : учебник для среднего профессионального образования / М. В. Лапатников, Т. А. Николаева, И. А. Казнина. — Москва : Издательство Юрайт, 2026. — 174 с. — (Профессиональное образование). — ISBN 978-5-534-12174-2.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https://urait.ru/bcode/587407</w:t>
        </w:r>
      </w:hyperlink>
    </w:p>
    <w:p>
      <w:pPr/>
      <w:r>
        <w:rPr>
          <w:i w:val="1"/>
          <w:iCs w:val="1"/>
        </w:rPr>
        <w:t xml:space="preserve">Лапатников, М. В. </w:t>
      </w:r>
      <w:r>
        <w:rPr/>
        <w:t xml:space="preserve">Расследование преступлений, связанных с незаконным оборотом наркотиков : учебник для вузов / М. В. Лапатников, Т. А. Николаева, И. А. Казнина. — Москва : Издательство Юрайт, 2026. — 174 с. — (Высшее образование). — ISBN 978-5-534-11123-1.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2026. — 665 с. — (Высшее образование). — ISBN 978-5-534-13943-3.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07" TargetMode="External"/><Relationship Id="rId8" Type="http://schemas.openxmlformats.org/officeDocument/2006/relationships/hyperlink" Target="https://urait.ru/bcode/587394" TargetMode="External"/><Relationship Id="rId9" Type="http://schemas.openxmlformats.org/officeDocument/2006/relationships/hyperlink" Target="https://urait.ru/bcode/588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2026-05-23T04:24:11+03:00</dcterms:created>
  <dcterms:modified xsi:type="dcterms:W3CDTF">2026-05-23T04:24:11+03:00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