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Д. А. </w:t>
      </w:r>
      <w:r>
        <w:rPr/>
        <w:t xml:space="preserve">Неорганическая химия для аграриев в 2 ч. Часть 1. Теоретические основы : учебник для вузов / Д. А. Князев, С. Н. Смарыгин. — 5-е изд., перераб. и доп. — Москва : Издательство Юрайт, 2024. — 253 с. — (Высшее образование). — ISBN 978-5-534-11763-9.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https://urait.ru/bcode/537506</w:t>
        </w:r>
      </w:hyperlink>
    </w:p>
    <w:p>
      <w:pPr/>
      <w:r>
        <w:rPr>
          <w:i w:val="1"/>
          <w:iCs w:val="1"/>
        </w:rPr>
        <w:t xml:space="preserve">Князев, Д. А. </w:t>
      </w:r>
      <w:r>
        <w:rPr/>
        <w:t xml:space="preserve">Неорганическая химия для аграриев в 2 ч. Часть 2. Химия элементов : учебник для вузов / Д. А. Князев, С. Н. Смарыгин. — 5-е изд., перераб. и доп. — Москва : Издательство Юрайт, 2024. — 359 с. — (Высшее образование). — ISBN 978-5-534-11761-5.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https://urait.ru/bcode/537507</w:t>
        </w:r>
      </w:hyperlink>
    </w:p>
    <w:p>
      <w:pPr/>
      <w:r>
        <w:rPr>
          <w:i w:val="1"/>
          <w:iCs w:val="1"/>
        </w:rPr>
        <w:t xml:space="preserve">Князев, Д. А. </w:t>
      </w:r>
      <w:r>
        <w:rPr/>
        <w:t xml:space="preserve">Неорганическая химия для аграриев. В 2 ч. Часть 1. Теоретические основы : учебник для среднего профессионального образования / Д. А. Князев, С. Н. Смарыгин. — 5-е изд., перераб. и доп. — Москва : Издательство Юрайт, 2024. — 253 с. — (Профессиональное образование). — ISBN 978-5-534-11760-8.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https://urait.ru/bcode/537977</w:t>
        </w:r>
      </w:hyperlink>
    </w:p>
    <w:p>
      <w:pPr/>
      <w:r>
        <w:rPr>
          <w:i w:val="1"/>
          <w:iCs w:val="1"/>
        </w:rPr>
        <w:t xml:space="preserve">Князев, Д. А. </w:t>
      </w:r>
      <w:r>
        <w:rPr/>
        <w:t xml:space="preserve">Неорганическая химия для аграриев. В 2 ч. Часть 2. Химия элементов : учебник для среднего профессионального образования / Д. А. Князев, С. Н. Смарыгин. — 5-е изд., перераб. и доп. — Москва : Издательство Юрайт, 2024. — 357 с. — (Профессиональное образование). — ISBN 978-5-534-11743-1.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6" TargetMode="External"/><Relationship Id="rId8" Type="http://schemas.openxmlformats.org/officeDocument/2006/relationships/hyperlink" Target="https://urait.ru/bcode/537507" TargetMode="External"/><Relationship Id="rId9" Type="http://schemas.openxmlformats.org/officeDocument/2006/relationships/hyperlink" Target="https://urait.ru/bcode/537977" TargetMode="External"/><Relationship Id="rId10" Type="http://schemas.openxmlformats.org/officeDocument/2006/relationships/hyperlink" Target="https://urait.ru/bcode/537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2024-05-07T17:11:45+03:00</dcterms:created>
  <dcterms:modified xsi:type="dcterms:W3CDTF">2024-05-07T17:11:45+03:00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