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Кочеткова, А. И. </w:t>
      </w:r>
      <w:r>
        <w:rPr/>
        <w:t xml:space="preserve">Антикризисное управление. Инструментарий : учебник и практикум для вузов / А. И. Кочеткова, П. Н. Кочетков. — Москва : Издательство Юрайт, 2026. — 440 с. — (Высшее образование). — ISBN 978-5-534-01617-8.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Организационное поведение и организационное моделирование : учебник и практикум для вузов / А. И. Кочеткова, П. Н. Кочетков. — 6-е изд., испр. и доп. — Москва : Издательство Юрайт, 2026. — 791 с. — (Высшее образование). — ISBN 978-5-534-18879-0.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https://urait.ru/bcode/589484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Прикладная психология управления : учебник и практикум для вузов / А. И. Кочеткова, П. Н. Кочетков. — Москва : Издательство Юрайт, 2026. — 437 с. — (Высшее образование). — ISBN 978-5-9916-7962-6.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https://urait.ru/bcode/583299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Психологические механизмы команДООбразования : учебник и практикум для вузов / А. И. Кочеткова, П. Н. Кочетков. — 6-е изд., испр. и доп. — Москва : Издательство Юрайт, 2026. — 652 с. — (Высшее образование). — ISBN 978-5-534-18881-3.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https://urait.ru/bcode/589486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Социально-психологические основы организационного поведения : учебник и практикум для вузов / А. И. Кочеткова, П. Н. Кочетков. — 6-е изд. — Москва : Издательство Юрайт, 2026. — 476 с. — (Высшее образование). — ISBN 978-5-534-18880-6.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https://urait.ru/bcode/589485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вузов / А. И. Кочеткова, П. Н. Кочетков. — 6-е изд., испр. и доп. — Москва : Издательство Юрайт, 2026. — 314 с. — (Высшее образование). — ISBN 978-5-534-18893-6.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https://urait.ru/bcode/589706</w:t>
        </w:r>
      </w:hyperlink>
    </w:p>
    <w:p>
      <w:pPr/>
      <w:r>
        <w:rPr>
          <w:i w:val="1"/>
          <w:iCs w:val="1"/>
        </w:rPr>
        <w:t xml:space="preserve">Кочеткова, А. И. </w:t>
      </w:r>
      <w:r>
        <w:rPr/>
        <w:t xml:space="preserve">Управление структурным подразделением : учебник и практикум для среднего профессионального образования / А. И. Кочеткова, П. Н. Кочетков. — 6-е изд., испр. и доп. — Москва : Издательство Юрайт, 2026. — 314 с. — (Профессиональное образование). — ISBN 978-5-534-18894-3.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4" TargetMode="External"/><Relationship Id="rId8" Type="http://schemas.openxmlformats.org/officeDocument/2006/relationships/hyperlink" Target="https://urait.ru/bcode/589484" TargetMode="External"/><Relationship Id="rId9" Type="http://schemas.openxmlformats.org/officeDocument/2006/relationships/hyperlink" Target="https://urait.ru/bcode/583299" TargetMode="External"/><Relationship Id="rId10" Type="http://schemas.openxmlformats.org/officeDocument/2006/relationships/hyperlink" Target="https://urait.ru/bcode/589486" TargetMode="External"/><Relationship Id="rId11" Type="http://schemas.openxmlformats.org/officeDocument/2006/relationships/hyperlink" Target="https://urait.ru/bcode/589485" TargetMode="External"/><Relationship Id="rId12" Type="http://schemas.openxmlformats.org/officeDocument/2006/relationships/hyperlink" Target="https://urait.ru/bcode/589706" TargetMode="External"/><Relationship Id="rId13" Type="http://schemas.openxmlformats.org/officeDocument/2006/relationships/hyperlink" Target="https://urait.ru/bcode/589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2026-09-13T14:30:03+03:00</dcterms:created>
  <dcterms:modified xsi:type="dcterms:W3CDTF">2026-09-13T14:30:03+03:00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