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Коган, П. С. </w:t>
      </w:r>
      <w:r>
        <w:rPr/>
        <w:t xml:space="preserve">А. П. Чехов. Биографический очерк / П. С. Коган. — Москва : Издательство Юрайт, 2024. — 75 с. — (Антология мысли). — ISBN 978-5-534-15542-6.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https://urait.ru/bcode/544753</w:t>
        </w:r>
      </w:hyperlink>
    </w:p>
    <w:p>
      <w:pPr/>
      <w:r>
        <w:rPr>
          <w:i w:val="1"/>
          <w:iCs w:val="1"/>
        </w:rPr>
        <w:t xml:space="preserve">Коган, П. С. </w:t>
      </w:r>
      <w:r>
        <w:rPr/>
        <w:t xml:space="preserve">Очерки по истории древних литератур. Греческая литература / П. С. Коган. — Москва : Издательство Юрайт, 2024. — 243 с. — (Антология мысли). — ISBN 978-5-534-07576-2.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https://urait.ru/bcode/541240</w:t>
        </w:r>
      </w:hyperlink>
    </w:p>
    <w:p>
      <w:pPr/>
      <w:r>
        <w:rPr>
          <w:i w:val="1"/>
          <w:iCs w:val="1"/>
        </w:rPr>
        <w:t xml:space="preserve">Коган, П. С. </w:t>
      </w:r>
      <w:r>
        <w:rPr/>
        <w:t xml:space="preserve">Очерки по истории западноевропейского театра / П. С. Коган ; под редакцией А. К. Дживелегова. — Москва : Издательство Юрайт, 2024. — 173 с. — (Антология мысли). — ISBN 978-5-534-05840-6.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https://urait.ru/bcode/540445</w:t>
        </w:r>
      </w:hyperlink>
    </w:p>
    <w:p>
      <w:pPr/>
      <w:r>
        <w:rPr>
          <w:i w:val="1"/>
          <w:iCs w:val="1"/>
        </w:rPr>
        <w:t xml:space="preserve">Коган, П. С. </w:t>
      </w:r>
      <w:r>
        <w:rPr/>
        <w:t xml:space="preserve">Очерки по истории западноевропейской литературы в 2 т. Том 1 / П. С. Коган. — Москва : Издательство Юрайт, 2024. — 320 с. — (Антология мысли). — ISBN 978-5-534-07948-7.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https://urait.ru/bcode/541338</w:t>
        </w:r>
      </w:hyperlink>
    </w:p>
    <w:p>
      <w:pPr/>
      <w:r>
        <w:rPr>
          <w:i w:val="1"/>
          <w:iCs w:val="1"/>
        </w:rPr>
        <w:t xml:space="preserve">Коган, П. С. </w:t>
      </w:r>
      <w:r>
        <w:rPr/>
        <w:t xml:space="preserve">Очерки по истории западноевропейской литературы в 2 т. Том 2 / П. С. Коган. — Москва : Издательство Юрайт, 2024. — 343 с. — (Антология мысли). — ISBN 978-5-534-07950-0.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https://urait.ru/bcode/541339</w:t>
        </w:r>
      </w:hyperlink>
    </w:p>
    <w:p>
      <w:pPr/>
      <w:r>
        <w:rPr>
          <w:i w:val="1"/>
          <w:iCs w:val="1"/>
        </w:rPr>
        <w:t xml:space="preserve">Гофман, Э. </w:t>
      </w:r>
      <w:r>
        <w:rPr/>
        <w:t xml:space="preserve">Рассуждения кота Мура / Э. Гофман ; переводчик М. А. Бекетова ; под общей редакцией П. С. Когана. — Москва : Издательство Юрайт, 2024. — 347 с. — (Памятники литературы). — ISBN 978-5-534-08761-1.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https://urait.ru/bcode/541502</w:t>
        </w:r>
      </w:hyperlink>
    </w:p>
    <w:p>
      <w:pPr/>
      <w:r>
        <w:rPr>
          <w:i w:val="1"/>
          <w:iCs w:val="1"/>
        </w:rPr>
        <w:t xml:space="preserve">Рёскин, Д. </w:t>
      </w:r>
      <w:r>
        <w:rPr/>
        <w:t xml:space="preserve">Современные художники. Общие принципы и правда в искусстве / Д. Рёскин ; переводчик П. С. Коган. — Москва : Издательство Юрайт, 2024. — 423 с. — (Антология мысли). — ISBN 978-5-534-06866-5.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https://urait.ru/bcode/541024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53" TargetMode="External"/><Relationship Id="rId8" Type="http://schemas.openxmlformats.org/officeDocument/2006/relationships/hyperlink" Target="https://urait.ru/bcode/541240" TargetMode="External"/><Relationship Id="rId9" Type="http://schemas.openxmlformats.org/officeDocument/2006/relationships/hyperlink" Target="https://urait.ru/bcode/540445" TargetMode="External"/><Relationship Id="rId10" Type="http://schemas.openxmlformats.org/officeDocument/2006/relationships/hyperlink" Target="https://urait.ru/bcode/541338" TargetMode="External"/><Relationship Id="rId11" Type="http://schemas.openxmlformats.org/officeDocument/2006/relationships/hyperlink" Target="https://urait.ru/bcode/541339" TargetMode="External"/><Relationship Id="rId12" Type="http://schemas.openxmlformats.org/officeDocument/2006/relationships/hyperlink" Target="https://urait.ru/bcode/541502" TargetMode="External"/><Relationship Id="rId13" Type="http://schemas.openxmlformats.org/officeDocument/2006/relationships/hyperlink" Target="https://urait.ru/bcode/541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2024-05-03T23:28:35+03:00</dcterms:created>
  <dcterms:modified xsi:type="dcterms:W3CDTF">2024-05-03T23:28:35+03:00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