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Колосов, В. А. </w:t>
      </w:r>
      <w:r>
        <w:rPr/>
        <w:t xml:space="preserve">Медико-биологические основы безопасности жизнедеятельности : учебник для среднего профессионального образования / В. А. Колосов. — Москва : Издательство Юрайт, 2025. — 241 с. — (Профессиональное образование). — ISBN 978-5-534-19722-8.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https://urait.ru/bcode/580924</w:t>
        </w:r>
      </w:hyperlink>
    </w:p>
    <w:p>
      <w:pPr/>
      <w:r>
        <w:rPr>
          <w:i w:val="1"/>
          <w:iCs w:val="1"/>
        </w:rPr>
        <w:t xml:space="preserve">Колосов, В. А. </w:t>
      </w:r>
      <w:r>
        <w:rPr/>
        <w:t xml:space="preserve">Медико–биологические основы безопасности : учебник для вузов / В. А. Колосов. — Москва : Издательство Юрайт, 2025. — 452 с. — (Высшее образование). — ISBN 978-5-534-14720-9.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https://urait.ru/bcode/580972</w:t>
        </w:r>
      </w:hyperlink>
    </w:p>
    <w:p>
      <w:pPr/>
      <w:r>
        <w:rPr>
          <w:i w:val="1"/>
          <w:iCs w:val="1"/>
        </w:rPr>
        <w:t xml:space="preserve">Колосов, В. А. </w:t>
      </w:r>
      <w:r>
        <w:rPr/>
        <w:t xml:space="preserve">Организационная культура : учебник для вузов / В. А. Колосов. — Москва : Издательство Юрайт, 2025. — 343 с. — (Высшее образование). — ISBN 978-5-534-14302-7.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24" TargetMode="External"/><Relationship Id="rId8" Type="http://schemas.openxmlformats.org/officeDocument/2006/relationships/hyperlink" Target="https://urait.ru/bcode/580972" TargetMode="External"/><Relationship Id="rId9" Type="http://schemas.openxmlformats.org/officeDocument/2006/relationships/hyperlink" Target="https://urait.ru/bcode/567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2025-12-25T14:08:06+03:00</dcterms:created>
  <dcterms:modified xsi:type="dcterms:W3CDTF">2025-12-25T14:08:06+03:00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