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Т. А. </w:t>
      </w:r>
      <w:r>
        <w:rPr/>
        <w:t xml:space="preserve">Основы коррекционной педагогики и коррекционной психологии. Дети с нарушением интеллекта : учебник для среднего профессионального образования / Т. А. Колосова, Д. Н. Исаев ; под общей редакцией Д. Н. Исаева. — 2-е изд., перераб. и доп. — Москва : Издательство Юрайт, 2026. — 151 с. — (Профессиональное образование). — ISBN 978-5-534-12299-2.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https://urait.ru/bcode/587071</w:t>
        </w:r>
      </w:hyperlink>
    </w:p>
    <w:p>
      <w:pPr/>
      <w:r>
        <w:rPr>
          <w:i w:val="1"/>
          <w:iCs w:val="1"/>
        </w:rPr>
        <w:t xml:space="preserve">Чиркова, Ю. В. </w:t>
      </w:r>
      <w:r>
        <w:rPr/>
        <w:t xml:space="preserve">Проективные методы в диагностике нарушений развития личности в детском возрасте : учебник для вузов / Ю. В. Чиркова, Т. А. Колосова. — Москва : Издательство Юрайт, 2026. — 218 с. — (Высшее образование). — ISBN 978-5-534-05895-6.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https://urait.ru/bcode/586083</w:t>
        </w:r>
      </w:hyperlink>
    </w:p>
    <w:p>
      <w:pPr/>
      <w:r>
        <w:rPr>
          <w:i w:val="1"/>
          <w:iCs w:val="1"/>
        </w:rPr>
        <w:t xml:space="preserve">Колосова, Т. А. </w:t>
      </w:r>
      <w:r>
        <w:rPr/>
        <w:t xml:space="preserve">Психология детей с нарушением интеллекта : учебник для вузов / Т. А. Колосова, Д. Н. Исаев ; под общей редакцией Д. Н. Исаева. — 2-е изд., перераб. и доп. — Москва : Издательство Юрайт, 2026. — 151 с. — (Высшее образование). — ISBN 978-5-534-11243-6.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1" TargetMode="External"/><Relationship Id="rId8" Type="http://schemas.openxmlformats.org/officeDocument/2006/relationships/hyperlink" Target="https://urait.ru/bcode/586083" TargetMode="External"/><Relationship Id="rId9" Type="http://schemas.openxmlformats.org/officeDocument/2006/relationships/hyperlink" Target="https://urait.ru/bcode/586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