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вузов / А. И. Комарова, И. Ю. Окс, В. В. Колосовская. — 2-е изд., испр. и доп. — Москва : Издательство Юрайт, 2026. — 456 с. — (Высшее образование). — ISBN 978-5-534-11328-0.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https://urait.ru/bcode/586065</w:t>
        </w:r>
      </w:hyperlink>
    </w:p>
    <w:p>
      <w:pPr/>
      <w:r>
        <w:rPr>
          <w:i w:val="1"/>
          <w:iCs w:val="1"/>
        </w:rPr>
        <w:t xml:space="preserve">Комарова, А. И. </w:t>
      </w:r>
      <w:r>
        <w:rPr/>
        <w:t xml:space="preserve">Английский язык. Страноведение : учебник для среднего профессионального образования / А. И. Комарова, И. Ю. Окс, В. В. Колосовская. — 2-е изд., испр. и доп. — Москва : Издательство Юрайт, 2026. — 456 с. — (Профессиональное образование). — ISBN 978-5-534-11950-3.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65" TargetMode="External"/><Relationship Id="rId8" Type="http://schemas.openxmlformats.org/officeDocument/2006/relationships/hyperlink" Target="https://urait.ru/bcode/5864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2026-06-23T09:01:28+03:00</dcterms:created>
  <dcterms:modified xsi:type="dcterms:W3CDTF">2026-06-23T09:01:28+03:00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