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Зеленцов, А. Б. </w:t>
      </w:r>
      <w:r>
        <w:rPr/>
        <w:t xml:space="preserve">Административно-процессуальное право России в 2 ч. Часть 1 : учебник для вузов / А. Б. Зеленцов, П. И. Кононов, А. И. Стахов. — 2-е изд., перераб. и доп. — Москва : Издательство Юрайт, 2025. — 311 с. — (Высшее образование). — ISBN 978-5-534-07148-1.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https://urait.ru/bcode/564854</w:t>
        </w:r>
      </w:hyperlink>
    </w:p>
    <w:p>
      <w:pPr/>
      <w:r>
        <w:rPr>
          <w:i w:val="1"/>
          <w:iCs w:val="1"/>
        </w:rPr>
        <w:t xml:space="preserve">Зеленцов, А. Б. </w:t>
      </w:r>
      <w:r>
        <w:rPr/>
        <w:t xml:space="preserve">Административно-процессуальное право России в 2 ч. Часть 2 : учебник для вузов / А. Б. Зеленцов, П. И. Кононов, А. И. Стахов. — 2-е изд., перераб. и доп. — Москва : Издательство Юрайт, 2025. — 301 с. — (Высшее образование). — ISBN 978-5-534-07151-1.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https://urait.ru/bcode/564855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Административное право : учебник для среднего профессионального образования / под редакцией А. И. Стахова, П. И. Кононова. — 4-е изд., перераб. и доп. — Москва : Издательство Юрайт, 2026. — 501 с. — (Профессиональное образование). — ISBN 978-5-534-18928-5.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https://urait.ru/bcode/583845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Административное право в схемах : учебник и практикум для вузов / под редакцией А. И. Стахова, П. И. Кононова. — 4-е изд., перераб. и доп. — Москва : Издательство Юрайт, 2026. — 501 с. — (Высшее образование). — ISBN 978-5-534-18925-4.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https://urait.ru/bcode/583661</w:t>
        </w:r>
      </w:hyperlink>
    </w:p>
    <w:p>
      <w:pPr/>
      <w:r>
        <w:rPr>
          <w:i w:val="1"/>
          <w:iCs w:val="1"/>
        </w:rPr>
        <w:t xml:space="preserve">Стахов, А. И. </w:t>
      </w:r>
      <w:r>
        <w:rPr/>
        <w:t xml:space="preserve">Административное право России : учебник для вузов / А. И. Стахов, П. И. Кононов. — 6-е изд., перераб. и доп. — Москва : Издательство Юрайт, 2026. — 646 с. — (Высшее образование). — ISBN 978-5-534-21549-6.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https://urait.ru/bcode/587669</w:t>
        </w:r>
      </w:hyperlink>
    </w:p>
    <w:p>
      <w:pPr/>
      <w:r>
        <w:rPr>
          <w:i w:val="1"/>
          <w:iCs w:val="1"/>
        </w:rPr>
        <w:t xml:space="preserve">Стахов, А. И. </w:t>
      </w:r>
      <w:r>
        <w:rPr/>
        <w:t xml:space="preserve">Внесудебное административно-процессуальное право России : учебник для вузов / А. И. Стахов, П. И. Кононов. — 2-е изд., перераб. и доп. — Москва : Издательство Юрайт, 2026. — 244 с. — (Высшее образование). — ISBN 978-5-534-19850-8.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https://urait.ru/bcode/586605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Судебное административно-процессуальное право России : учебник и практикум для вузов / А. И. Стахов, П. И. Кононов, Н. В. Ландерсон, С. А. Порываев. — Москва : Издательство Юрайт, 2026. — 571 с. — (Высшее образование). — ISBN 978-5-534-15947-9.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https://urait.ru/bcode/589192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854" TargetMode="External"/><Relationship Id="rId8" Type="http://schemas.openxmlformats.org/officeDocument/2006/relationships/hyperlink" Target="https://urait.ru/bcode/564855" TargetMode="External"/><Relationship Id="rId9" Type="http://schemas.openxmlformats.org/officeDocument/2006/relationships/hyperlink" Target="https://urait.ru/bcode/583845" TargetMode="External"/><Relationship Id="rId10" Type="http://schemas.openxmlformats.org/officeDocument/2006/relationships/hyperlink" Target="https://urait.ru/bcode/583661" TargetMode="External"/><Relationship Id="rId11" Type="http://schemas.openxmlformats.org/officeDocument/2006/relationships/hyperlink" Target="https://urait.ru/bcode/587669" TargetMode="External"/><Relationship Id="rId12" Type="http://schemas.openxmlformats.org/officeDocument/2006/relationships/hyperlink" Target="https://urait.ru/bcode/586605" TargetMode="External"/><Relationship Id="rId13" Type="http://schemas.openxmlformats.org/officeDocument/2006/relationships/hyperlink" Target="https://urait.ru/bcode/5891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2026-09-13T16:31:30+03:00</dcterms:created>
  <dcterms:modified xsi:type="dcterms:W3CDTF">2026-09-13T16:31:30+03:00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