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Неонатология: диагностика, лечение и профилактика гемолитической болезни плода и новорождённого : учебное пособие для вузов / под редакцией Н. Н. Володина. — 2-е изд. — Москва : Издательство Юрайт, 2025. — 91 с. — (Высшее образование). — ISBN 978-5-534-20138-3.</w:t>
      </w:r>
      <w:r>
        <w:rPr/>
        <w:t xml:space="preserve"> — URL : </w:t>
      </w:r>
      <w:hyperlink r:id="rId7" w:history="1">
        <w:r>
          <w:rPr>
            <w:rStyle w:val="Link"/>
          </w:rPr>
          <w:t xml:space="preserve">https://urait.ru/bcode/557626</w:t>
        </w:r>
      </w:hyperlink>
    </w:p>
    <w:p>
      <w:pPr/>
      <w:r>
        <w:rPr>
          <w:i w:val="1"/>
          <w:iCs w:val="1"/>
        </w:rPr>
        <w:t xml:space="preserve"/>
      </w:r>
      <w:r>
        <w:rPr/>
        <w:t xml:space="preserve">Неонатология: недоношенные дети : учебное пособие для вузов / составители Л. И. Ильенко, Е. С. Сахарова, А. Г. Коноплянников, Ю. В. Выхристюк, Е. А. Зубарева, Н. Н. Зверева, О. В. Качалова, И. В. Коновалов, Г. А. Семашина, Т. Г. Демьянова. — 2-е изд. — Москва : Издательство Юрайт, 2025. — 127 с. — (Высшее образование). — ISBN 978-5-534-15060-5.</w:t>
      </w:r>
      <w:r>
        <w:rPr/>
        <w:t xml:space="preserve"> — URL : </w:t>
      </w:r>
      <w:hyperlink r:id="rId8" w:history="1">
        <w:r>
          <w:rPr>
            <w:rStyle w:val="Link"/>
          </w:rPr>
          <w:t xml:space="preserve">https://urait.ru/bcode/520389</w:t>
        </w:r>
      </w:hyperlink>
    </w:p>
    <w:p>
      <w:pPr/>
      <w:r>
        <w:rPr>
          <w:i w:val="1"/>
          <w:iCs w:val="1"/>
        </w:rPr>
        <w:t xml:space="preserve"/>
      </w:r>
      <w:r>
        <w:rPr/>
        <w:t xml:space="preserve">Неонатология: недоношенные дети : учебное пособие для среднего профессионального образования — 2-е изд. — Москва : Издательство Юрайт, 2025. — 127 с. — (Профессиональное образование). — ISBN 978-5-534-19697-9.</w:t>
      </w:r>
      <w:r>
        <w:rPr/>
        <w:t xml:space="preserve"> — URL : </w:t>
      </w:r>
      <w:hyperlink r:id="rId9" w:history="1">
        <w:r>
          <w:rPr>
            <w:rStyle w:val="Link"/>
          </w:rPr>
          <w:t xml:space="preserve">https://urait.ru/bcode/556929</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57626" TargetMode="External"/><Relationship Id="rId8" Type="http://schemas.openxmlformats.org/officeDocument/2006/relationships/hyperlink" Target="https://urait.ru/bcode/520389" TargetMode="External"/><Relationship Id="rId9" Type="http://schemas.openxmlformats.org/officeDocument/2006/relationships/hyperlink" Target="https://urait.ru/bcode/5569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2026-03-05T02:07:06+03:00</dcterms:created>
  <dcterms:modified xsi:type="dcterms:W3CDTF">2026-03-05T02:07:06+03:00</dcterms:modified>
</cp:coreProperties>
</file>

<file path=docProps/custom.xml><?xml version="1.0" encoding="utf-8"?>
<Properties xmlns="http://schemas.openxmlformats.org/officeDocument/2006/custom-properties" xmlns:vt="http://schemas.openxmlformats.org/officeDocument/2006/docPropsVTypes"/>
</file>