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Корелин, М. С. </w:t>
      </w:r>
      <w:r>
        <w:rPr/>
        <w:t xml:space="preserve">Важнейшие моменты в истории средневекового папства / М. С. Корелин ; под редакцией Н. И. Кареева, И. В. Лучицкого. — Москва : Издательство Юрайт, 2024. — 159 с. — (Антология мысли). — ISBN 978-5-534-12524-5.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2024-05-04T20:58:51+03:00</dcterms:created>
  <dcterms:modified xsi:type="dcterms:W3CDTF">2024-05-04T20:58:51+03:00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