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Кормилов, С. И. </w:t>
      </w:r>
      <w:r>
        <w:rPr/>
        <w:t xml:space="preserve">История русской литературы ХХ века (1920—1990-е годы): основные тенденции : учебное пособие для вузов / С. И. Кормилов. — Москва : Издательство Юрайт, 2026. — 190 с. — (Высшее образование). — ISBN 978-5-534-06887-0.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8" TargetMode="External"/><Relationship Id="rId8" Type="http://schemas.openxmlformats.org/officeDocument/2006/relationships/hyperlink" Target="https://urait.ru/bcode/584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2026-07-04T12:01:00+03:00</dcterms:created>
  <dcterms:modified xsi:type="dcterms:W3CDTF">2026-07-04T12:01:00+03:00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