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Корсаков, С. С. </w:t>
      </w:r>
      <w:r>
        <w:rPr/>
        <w:t xml:space="preserve">Клиническая психиатрия / С. С. Корсаков. — Москва : Издательство Юрайт, 2025. — 316 с. — (Антология мысли). — ISBN 978-5-534-10274-1.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https://urait.ru/bcode/565807</w:t>
        </w:r>
      </w:hyperlink>
    </w:p>
    <w:p>
      <w:pPr/>
      <w:r>
        <w:rPr>
          <w:i w:val="1"/>
          <w:iCs w:val="1"/>
        </w:rPr>
        <w:t xml:space="preserve">Корсаков, С. С. </w:t>
      </w:r>
      <w:r>
        <w:rPr/>
        <w:t xml:space="preserve">Организация лечения психических больных. Избранные труды / С. С. Корсаков. — Москва : Издательство Юрайт, 2025. — 253 с. — (Антология мысли). — ISBN 978-5-534-14995-1.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7" TargetMode="External"/><Relationship Id="rId8" Type="http://schemas.openxmlformats.org/officeDocument/2006/relationships/hyperlink" Target="https://urait.ru/bcode/56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2026-06-04T15:50:08+03:00</dcterms:created>
  <dcterms:modified xsi:type="dcterms:W3CDTF">2026-06-04T15:50:08+03:00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