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Кошевой, Е. П. </w:t>
      </w:r>
      <w:r>
        <w:rPr/>
        <w:t xml:space="preserve">Технологическое оборудование пищевых производств. Расчетный практикум : учебник для вузов / Е. П. Кошевой. — 2-е изд., испр. и доп. — Москва : Издательство Юрайт, 2026. — 203 с. — (Высшее образование). — ISBN 978-5-534-08995-0.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https://urait.ru/bcode/598621</w:t>
        </w:r>
      </w:hyperlink>
    </w:p>
    <w:p>
      <w:pPr/>
      <w:r>
        <w:rPr>
          <w:i w:val="1"/>
          <w:iCs w:val="1"/>
        </w:rPr>
        <w:t xml:space="preserve">Кошевой, Е. П. </w:t>
      </w:r>
      <w:r>
        <w:rPr/>
        <w:t xml:space="preserve">Технологическое оборудование пищевых производств. Расчетный практикум : учебник для среднего профессионального образования / Е. П. Кошевой. — 2-е изд., испр. и доп. — Москва : Издательство Юрайт, 2026. — 203 с. — (Профессиональное образование). — ISBN 978-5-534-10058-7.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https://urait.ru/bcode/598770</w:t>
        </w:r>
      </w:hyperlink>
    </w:p>
    <w:p>
      <w:pPr/>
      <w:r>
        <w:rPr>
          <w:i w:val="1"/>
          <w:iCs w:val="1"/>
        </w:rPr>
        <w:t xml:space="preserve">Кошевой, Е. П. </w:t>
      </w:r>
      <w:r>
        <w:rPr/>
        <w:t xml:space="preserve">Технологическое оборудование производства растительных масел : учебник для вузов / Е. П. Кошевой. — 2-е изд., испр. и доп. — Москва : Издательство Юрайт, 2026. — 365 с. — (Высшее образование). — ISBN 978-5-534-04519-2.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https://urait.ru/bcode/598620</w:t>
        </w:r>
      </w:hyperlink>
    </w:p>
    <w:p>
      <w:pPr/>
      <w:r>
        <w:rPr>
          <w:i w:val="1"/>
          <w:iCs w:val="1"/>
        </w:rPr>
        <w:t xml:space="preserve">Кошевой, Е. П. </w:t>
      </w:r>
      <w:r>
        <w:rPr/>
        <w:t xml:space="preserve">Технологическое оборудование производства растительных масел : учебник для среднего профессионального образования / Е. П. Кошевой. — 2-е изд., испр. и доп. — Москва : Издательство Юрайт, 2026. — 365 с. — (Профессиональное образование). — ISBN 978-5-534-04521-5.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21" TargetMode="External"/><Relationship Id="rId8" Type="http://schemas.openxmlformats.org/officeDocument/2006/relationships/hyperlink" Target="https://urait.ru/bcode/598770" TargetMode="External"/><Relationship Id="rId9" Type="http://schemas.openxmlformats.org/officeDocument/2006/relationships/hyperlink" Target="https://urait.ru/bcode/598620" TargetMode="External"/><Relationship Id="rId10" Type="http://schemas.openxmlformats.org/officeDocument/2006/relationships/hyperlink" Target="https://urait.ru/bcode/598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2026-02-08T06:25:26+03:00</dcterms:created>
  <dcterms:modified xsi:type="dcterms:W3CDTF">2026-02-08T06:25:26+03:00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