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П. И. </w:t>
      </w:r>
      <w:r>
        <w:rPr/>
        <w:t xml:space="preserve">Психиатрические эскизы. Иван Грозный, Петр I, Петр III, Павел I, Суворов / П. И. Ковалевский. — Москва : Издательство Юрайт, 2025. — 303 с. — (Антология мысли). — ISBN 978-5-534-09426-8.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https://urait.ru/bcode/565465</w:t>
        </w:r>
      </w:hyperlink>
    </w:p>
    <w:p>
      <w:pPr/>
      <w:r>
        <w:rPr>
          <w:i w:val="1"/>
          <w:iCs w:val="1"/>
        </w:rPr>
        <w:t xml:space="preserve">Ковалевский, П. И. </w:t>
      </w:r>
      <w:r>
        <w:rPr/>
        <w:t xml:space="preserve">Психиатрические эскизы. Навуходоносор, Магомет, Орлеанская дева, Наполеон и другие / П. И. Ковалевский. — Москва : Издательство Юрайт, 2025. — 300 с. — (Антология мысли). — ISBN 978-5-534-09428-2.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5" TargetMode="External"/><Relationship Id="rId8" Type="http://schemas.openxmlformats.org/officeDocument/2006/relationships/hyperlink" Target="https://urait.ru/bcode/565467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2026-07-13T01:03:22+03:00</dcterms:created>
  <dcterms:modified xsi:type="dcterms:W3CDTF">2026-07-13T01:03:22+03:00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