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Гончаров, Д. Ю. </w:t>
      </w:r>
      <w:r>
        <w:rPr/>
        <w:t xml:space="preserve">Законодательство о противодействии преступности: межотраслевые взаимосвязи : монография / Д. Ю. Гончаров ; под научной редакцией И. Я. Козаченко. — 2-е изд. — Москва : Издательство Юрайт, 2026. — 285 с. — (Актуальные монографии). — ISBN 978-5-534-10605-3.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https://urait.ru/bcode/587044</w:t>
        </w:r>
      </w:hyperlink>
    </w:p>
    <w:p>
      <w:pPr/>
      <w:r>
        <w:rPr>
          <w:i w:val="1"/>
          <w:iCs w:val="1"/>
        </w:rPr>
        <w:t xml:space="preserve">Козаченко, И. Я. </w:t>
      </w:r>
      <w:r>
        <w:rPr/>
        <w:t xml:space="preserve">Криминология : учебник и практикум для вузов / И. Я. Козаченко, К. В. Корсаков. — Москва : Издательство Юрайт, 2026. — 277 с. — (Высшее образование). — ISBN 978-5-534-06729-3.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https://urait.ru/bcode/585014</w:t>
        </w:r>
      </w:hyperlink>
    </w:p>
    <w:p>
      <w:pPr/>
      <w:r>
        <w:rPr>
          <w:i w:val="1"/>
          <w:iCs w:val="1"/>
        </w:rPr>
        <w:t xml:space="preserve">Козаченко, И. Я. </w:t>
      </w:r>
      <w:r>
        <w:rPr/>
        <w:t xml:space="preserve">Уголовное право. Общая часть : учебник для вузов / И. Я. Козаченко, Г. П. Новоселов. — 7-е изд., перераб. и доп. — Москва : Издательство Юрайт, 2025. — 400 с. — (Высшее образование). — ISBN 978-5-534-20751-4.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https://urait.ru/bcode/558681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https://urait.ru/bcode/560020</w:t>
        </w:r>
      </w:hyperlink>
    </w:p>
    <w:p>
      <w:pPr/>
      <w:r>
        <w:rPr>
          <w:i w:val="1"/>
          <w:iCs w:val="1"/>
        </w:rPr>
        <w:t xml:space="preserve">Козаченко, И. Я. </w:t>
      </w:r>
      <w:r>
        <w:rPr/>
        <w:t xml:space="preserve">Уголовное право. Особенная часть в 2 т. Том 1 : учебник для вузов / И. Я. Козаченко, Г. П. Новоселов. — 3-е изд., перераб. и доп. — Москва : Издательство Юрайт, 2026. — 382 с. — (Высшее образование). — ISBN 978-5-534-21181-8.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https://urait.ru/bcode/584315</w:t>
        </w:r>
      </w:hyperlink>
    </w:p>
    <w:p>
      <w:pPr/>
      <w:r>
        <w:rPr>
          <w:i w:val="1"/>
          <w:iCs w:val="1"/>
        </w:rPr>
        <w:t xml:space="preserve">Козаченко, И. Я. </w:t>
      </w:r>
      <w:r>
        <w:rPr/>
        <w:t xml:space="preserve">Уголовное право. Особенная часть в 2 т. Том 2 : учебник для вузов / И. Я. Козаченко, Г. П. Новоселов. — 3-е изд. — Москва : Издательство Юрайт, 2026. — 379 с. — (Высшее образование). — ISBN 978-5-534-21463-5.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44" TargetMode="External"/><Relationship Id="rId8" Type="http://schemas.openxmlformats.org/officeDocument/2006/relationships/hyperlink" Target="https://urait.ru/bcode/583436" TargetMode="External"/><Relationship Id="rId9" Type="http://schemas.openxmlformats.org/officeDocument/2006/relationships/hyperlink" Target="https://urait.ru/bcode/585006" TargetMode="External"/><Relationship Id="rId10" Type="http://schemas.openxmlformats.org/officeDocument/2006/relationships/hyperlink" Target="https://urait.ru/bcode/582656" TargetMode="External"/><Relationship Id="rId11" Type="http://schemas.openxmlformats.org/officeDocument/2006/relationships/hyperlink" Target="https://urait.ru/bcode/583786" TargetMode="External"/><Relationship Id="rId12" Type="http://schemas.openxmlformats.org/officeDocument/2006/relationships/hyperlink" Target="https://urait.ru/bcode/585014" TargetMode="External"/><Relationship Id="rId13" Type="http://schemas.openxmlformats.org/officeDocument/2006/relationships/hyperlink" Target="https://urait.ru/bcode/558681" TargetMode="External"/><Relationship Id="rId14" Type="http://schemas.openxmlformats.org/officeDocument/2006/relationships/hyperlink" Target="https://urait.ru/bcode/560020" TargetMode="External"/><Relationship Id="rId15" Type="http://schemas.openxmlformats.org/officeDocument/2006/relationships/hyperlink" Target="https://urait.ru/bcode/584315" TargetMode="External"/><Relationship Id="rId16" Type="http://schemas.openxmlformats.org/officeDocument/2006/relationships/hyperlink" Target="https://urait.ru/bcode/584316" TargetMode="External"/><Relationship Id="rId17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2026-08-10T17:22:02+03:00</dcterms:created>
  <dcterms:modified xsi:type="dcterms:W3CDTF">2026-08-10T17:22:02+03:00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