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Козлова, М. А. </w:t>
      </w:r>
      <w:r>
        <w:rPr/>
        <w:t xml:space="preserve">Антропология : учебник и практикум для вузов / М. А. Козлова, А. И. Козлов. — Москва : Издательство Юрайт, 2026. — 319 с. — (Высшее образование). — ISBN 978-5-534-05121-6.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https://urait.ru/bcode/584094</w:t>
        </w:r>
      </w:hyperlink>
    </w:p>
    <w:p>
      <w:pPr/>
      <w:r>
        <w:rPr>
          <w:i w:val="1"/>
          <w:iCs w:val="1"/>
        </w:rPr>
        <w:t xml:space="preserve">Козлов, А. И. </w:t>
      </w:r>
      <w:r>
        <w:rPr/>
        <w:t xml:space="preserve">Гигиена и экология человека. Питание : учебник для среднего профессионального образования / А. И. Козлов. — 2-е изд., испр. и доп. — Москва : Издательство Юрайт, 2026. — 187 с. — (Профессиональное образование). — ISBN 978-5-534-12965-6.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https://urait.ru/bcode/587768</w:t>
        </w:r>
      </w:hyperlink>
    </w:p>
    <w:p>
      <w:pPr/>
      <w:r>
        <w:rPr>
          <w:i w:val="1"/>
          <w:iCs w:val="1"/>
        </w:rPr>
        <w:t xml:space="preserve">Козлов, А. И. </w:t>
      </w:r>
      <w:r>
        <w:rPr/>
        <w:t xml:space="preserve">Экология человека. Питание : учебник для вузов / А. И. Козлов. — 2-е изд., испр. и доп. — Москва : Издательство Юрайт, 2026. — 236 с. — (Высшее образование). — ISBN 978-5-534-07730-8.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4" TargetMode="External"/><Relationship Id="rId8" Type="http://schemas.openxmlformats.org/officeDocument/2006/relationships/hyperlink" Target="https://urait.ru/bcode/587768" TargetMode="External"/><Relationship Id="rId9" Type="http://schemas.openxmlformats.org/officeDocument/2006/relationships/hyperlink" Target="https://urait.ru/bcode/584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2026-04-03T13:55:23+03:00</dcterms:created>
  <dcterms:modified xsi:type="dcterms:W3CDTF">2026-04-03T13:55:23+03:00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