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Красновский, Б. М. </w:t>
      </w:r>
      <w:r>
        <w:rPr/>
        <w:t xml:space="preserve">Выполнение бетонных работ: зимнее бетонирование. В 2 ч. Часть 1 : учебное пособие для среднего профессионального образования / Б. М. Красновский. — 3-е изд., испр. и доп. — Москва : Издательство Юрайт, 2024. — 286 с. — (Профессиональное образование). — ISBN 978-5-534-10341-0.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https://urait.ru/bcode/542065</w:t>
        </w:r>
      </w:hyperlink>
    </w:p>
    <w:p>
      <w:pPr/>
      <w:r>
        <w:rPr>
          <w:i w:val="1"/>
          <w:iCs w:val="1"/>
        </w:rPr>
        <w:t xml:space="preserve">Красновский, Б. М. </w:t>
      </w:r>
      <w:r>
        <w:rPr/>
        <w:t xml:space="preserve">Выполнение бетонных работ: зимнее бетонирование. В 2 ч. Часть 2 : учебное пособие для среднего профессионального образования / Б. М. Красновский. — 3-е изд., испр. и доп. — Москва : Издательство Юрайт, 2024. — 231 с. — (Профессиональное образование). — ISBN 978-5-534-10339-7.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https://urait.ru/bcode/542066</w:t>
        </w:r>
      </w:hyperlink>
    </w:p>
    <w:p>
      <w:pPr/>
      <w:r>
        <w:rPr>
          <w:i w:val="1"/>
          <w:iCs w:val="1"/>
        </w:rPr>
        <w:t xml:space="preserve">Красновский, Б. М. </w:t>
      </w:r>
      <w:r>
        <w:rPr/>
        <w:t xml:space="preserve">Инженерно-физические основы методов зимнего бетонирования в 2 ч. Часть 1 : учебное пособие для вузов / Б. М. Красновский. — 3-е изд., испр. и доп. — Москва : Издательство Юрайт, 2024. — 286 с. — (Высшее образование). — ISBN 978-5-534-03044-0.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https://urait.ru/bcode/537128</w:t>
        </w:r>
      </w:hyperlink>
    </w:p>
    <w:p>
      <w:pPr/>
      <w:r>
        <w:rPr>
          <w:i w:val="1"/>
          <w:iCs w:val="1"/>
        </w:rPr>
        <w:t xml:space="preserve">Красновский, Б. М. </w:t>
      </w:r>
      <w:r>
        <w:rPr/>
        <w:t xml:space="preserve">Инженерно-физические основы методов зимнего бетонирования в 2 ч. Часть 2 : учебное пособие для вузов / Б. М. Красновский. — 3-е изд., испр. и доп. — Москва : Издательство Юрайт, 2024. — 231 с. — (Высшее образование). — ISBN 978-5-534-03046-4.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65" TargetMode="External"/><Relationship Id="rId8" Type="http://schemas.openxmlformats.org/officeDocument/2006/relationships/hyperlink" Target="https://urait.ru/bcode/542066" TargetMode="External"/><Relationship Id="rId9" Type="http://schemas.openxmlformats.org/officeDocument/2006/relationships/hyperlink" Target="https://urait.ru/bcode/537128" TargetMode="External"/><Relationship Id="rId10" Type="http://schemas.openxmlformats.org/officeDocument/2006/relationships/hyperlink" Target="https://urait.ru/bcode/537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2024-04-28T00:00:20+03:00</dcterms:created>
  <dcterms:modified xsi:type="dcterms:W3CDTF">2024-04-28T00:00:20+03:00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