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Выполнение бетонных работ: зимнее бетонирование. В 2 ч. Часть 1 : учебник для среднего профессионального образования / Б. М. Красновский. — 3-е изд., испр. и доп. — Москва : Издательство Юрайт, 2026. — 286 с. — (Профессиональное образование). — ISBN 978-5-534-10341-0.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https://urait.ru/bcode/587276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Выполнение бетонных работ: зимнее бетонирование. В 2 ч. Часть 2 : учебник для среднего профессионального образования / Б. М. Красновский. — 3-е изд., испр. и доп. — Москва : Издательство Юрайт, 2026. — 231 с. — (Профессиональное образование). — ISBN 978-5-534-10339-7.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https://urait.ru/bcode/587278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Инженерно-физические основы методов зимнего бетонирования : учебник для вузов / Б. М. Красновский. — Москва : Издательство Юрайт, 2026. — 508 с. — (Высшее образование). — ISBN 978-5-534-17766-4.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https://urait.ru/bcode/590329</w:t>
        </w:r>
      </w:hyperlink>
    </w:p>
    <w:p>
      <w:pPr/>
      <w:r>
        <w:rPr>
          <w:i w:val="1"/>
          <w:iCs w:val="1"/>
        </w:rPr>
        <w:t xml:space="preserve">Красновский, Б. М. </w:t>
      </w:r>
      <w:r>
        <w:rPr/>
        <w:t xml:space="preserve">Инженерно-физические основы методов зимнего бетонирования : учебник для среднего профессионального образования / Б. М. Красновский. — Москва : Издательство Юрайт, 2026. — 508 с. — (Профессиональное образование). — ISBN 978-5-534-17983-5.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https://urait.ru/bcode/590330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76" TargetMode="External"/><Relationship Id="rId8" Type="http://schemas.openxmlformats.org/officeDocument/2006/relationships/hyperlink" Target="https://urait.ru/bcode/587278" TargetMode="External"/><Relationship Id="rId9" Type="http://schemas.openxmlformats.org/officeDocument/2006/relationships/hyperlink" Target="https://urait.ru/bcode/590329" TargetMode="External"/><Relationship Id="rId10" Type="http://schemas.openxmlformats.org/officeDocument/2006/relationships/hyperlink" Target="https://urait.ru/bcode/5903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2026-09-13T15:21:16+03:00</dcterms:created>
  <dcterms:modified xsi:type="dcterms:W3CDTF">2026-09-13T15:21:16+03:00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