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Стратегическое управление персоналом : учебное пособие для вузов / Д. В. Круглов, О. С. Резникова, И. В. Цыганкова. — Москва : Издательство Юрайт, 2024. — 168 с. — (Высшее образование). — ISBN 978-5-534-14713-1.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Управление социально-трудовыми отношениями : учебное пособие для вузов / Д. В. Круглов, О. С. Резникова, И. В. Цыганкова. — Москва : Издательство Юрайт, 2024. — 201 с. — (Высшее образование). — ISBN 978-5-534-16746-7.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Круглов, Д. В. </w:t>
      </w:r>
      <w:r>
        <w:rPr/>
        <w:t xml:space="preserve">Цифровизация управления персоналом : учебное пособие для вузов / Д. В. Круглов, О. С. Резникова, И. В. Цыганкова. — Москва : Издательство Юрайт, 2024. — 102 с. — (Высшее образование). — ISBN 978-5-534-16875-4.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44472" TargetMode="External"/><Relationship Id="rId9" Type="http://schemas.openxmlformats.org/officeDocument/2006/relationships/hyperlink" Target="https://urait.ru/bcode/544938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31992" TargetMode="External"/><Relationship Id="rId12" Type="http://schemas.openxmlformats.org/officeDocument/2006/relationships/hyperlink" Target="https://urait.ru/bcode/544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2024-04-28T17:56:56+03:00</dcterms:created>
  <dcterms:modified xsi:type="dcterms:W3CDTF">2024-04-28T17:56:56+03:00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