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Кулагина, И. Ю. </w:t>
      </w:r>
      <w:r>
        <w:rPr/>
        <w:t xml:space="preserve">Психология детей младшего школьного возраста : учебник и практикум для вузов / И. Ю. Кулагина. — Москва : Издательство Юрайт, 2026. — 255 с. — (Высшее образование). — ISBN 978-5-534-22137-4.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https://urait.ru/bcode/600836</w:t>
        </w:r>
      </w:hyperlink>
    </w:p>
    <w:p>
      <w:pPr/>
      <w:r>
        <w:rPr>
          <w:i w:val="1"/>
          <w:iCs w:val="1"/>
        </w:rPr>
        <w:t xml:space="preserve">Кулагина, И. Ю. </w:t>
      </w:r>
      <w:r>
        <w:rPr/>
        <w:t xml:space="preserve">Психология детей младшего школьного возраста : учебник и практикум для среднего профессионального образования / И. Ю. Кулагина. — Москва : Издательство Юрайт, 2026. — 255 с. — (Профессиональное образование). — ISBN 978-5-534-22138-1.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836" TargetMode="External"/><Relationship Id="rId8" Type="http://schemas.openxmlformats.org/officeDocument/2006/relationships/hyperlink" Target="https://urait.ru/bcode/6008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2026-09-20T09:42:36+03:00</dcterms:created>
  <dcterms:modified xsi:type="dcterms:W3CDTF">2026-09-20T09:42:36+03:00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