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Бурачевский, И. И. </w:t>
      </w:r>
      <w:r>
        <w:rPr/>
        <w:t xml:space="preserve">Основы биотехнологии: плодово-ягодное и растительное сырье : учебник для среднего профессионального образования / И. И. Бурачевский, Р. А. Зайнуллин, Р. В. Кунакова. — 2-е изд., испр. и доп. — Москва : Издательство Юрайт, 2026. — 395 с. — (Профессиональное образование). — ISBN 978-5-534-13729-3.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https://urait.ru/bcode/588063</w:t>
        </w:r>
      </w:hyperlink>
    </w:p>
    <w:p>
      <w:pPr/>
      <w:r>
        <w:rPr>
          <w:i w:val="1"/>
          <w:iCs w:val="1"/>
        </w:rPr>
        <w:t xml:space="preserve">Бурачевский, И. И. </w:t>
      </w:r>
      <w:r>
        <w:rPr/>
        <w:t xml:space="preserve">Химия и технология переработки плодово-ягодного сырья : учебник для вузов / И. И. Бурачевский, Р. А. Зайнуллин, Р. В. Кунакова. — 2-е изд., испр. и доп. — Москва : Издательство Юрайт, 2026. — 395 с. — (Высшее образование). — ISBN 978-5-534-12893-2.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3" TargetMode="External"/><Relationship Id="rId8" Type="http://schemas.openxmlformats.org/officeDocument/2006/relationships/hyperlink" Target="https://urait.ru/bcode/58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2026-04-03T12:12:57+03:00</dcterms:created>
  <dcterms:modified xsi:type="dcterms:W3CDTF">2026-04-03T12:12:57+03:00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