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Курченко, В. Н. </w:t>
      </w:r>
      <w:r>
        <w:rPr/>
        <w:t xml:space="preserve">Назначение наказания: теория и судебная практика. Научно-практический курс : учебное пособие для вузов / В. Н. Курченко. — 2-е изд., перераб. и доп. — Москва : Издательство Юрайт, 2024. — 292 с. — (Высшее образование). — ISBN 978-5-534-15701-7.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https://urait.ru/bcode/544123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 : учебник для среднего профессионального образования / В. М. Бозров [и др.] ; под редакцией В. М. Бозрова. — 5-е изд. — Москва : Издательство Юрайт, 2024. — 383 с. — (Профессиональное образование). — ISBN 978-5-534-16766-5.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 Российской Федерации : учебник для вузов / В. М. Бозров [и др.] ; под редакцией В. М. Бозрова. — 5-е изд., перераб. и доп. — Москва : Издательство Юрайт, 2024. — 383 с. — (Высшее образование). — ISBN 978-5-534-16791-7.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https://urait.ru/bcode/535612</w:t>
        </w:r>
      </w:hyperlink>
    </w:p>
    <w:p>
      <w:pPr/>
      <w:r>
        <w:rPr>
          <w:i w:val="1"/>
          <w:iCs w:val="1"/>
        </w:rPr>
        <w:t xml:space="preserve">Бозров, В. М. </w:t>
      </w:r>
      <w:r>
        <w:rPr/>
        <w:t xml:space="preserve">Правоприменительные ошибки по уголовным делам : учебник для вузов / В. М. Бозров, В. Н. Курченко, А. С. Барабаш. — Москва : Издательство Юрайт, 2024. — 259 с. — (Высшее образование). — ISBN 978-5-534-18555-3.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https://urait.ru/bcode/535366</w:t>
        </w:r>
      </w:hyperlink>
    </w:p>
    <w:p>
      <w:pPr/>
      <w:r>
        <w:rPr>
          <w:i w:val="1"/>
          <w:iCs w:val="1"/>
        </w:rPr>
        <w:t xml:space="preserve">Бозров, В. М. </w:t>
      </w:r>
      <w:r>
        <w:rPr/>
        <w:t xml:space="preserve">Судебная деятельность: этика и антикоррупционные стандарты : учебное пособие для вузов / В. М. Бозров, В. Н. Курченко, Н. В. Романенко ; под редакцией В. М. Бозрова. — Москва : Издательство Юрайт, 2024. — 198 с. — (Высшее образование). — ISBN 978-5-534-13904-4.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https://urait.ru/bcode/544064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23" TargetMode="External"/><Relationship Id="rId8" Type="http://schemas.openxmlformats.org/officeDocument/2006/relationships/hyperlink" Target="https://urait.ru/bcode/536662" TargetMode="External"/><Relationship Id="rId9" Type="http://schemas.openxmlformats.org/officeDocument/2006/relationships/hyperlink" Target="https://urait.ru/bcode/535612" TargetMode="External"/><Relationship Id="rId10" Type="http://schemas.openxmlformats.org/officeDocument/2006/relationships/hyperlink" Target="https://urait.ru/bcode/535366" TargetMode="External"/><Relationship Id="rId11" Type="http://schemas.openxmlformats.org/officeDocument/2006/relationships/hyperlink" Target="https://urait.ru/bcode/5440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2024-04-28T20:00:11+03:00</dcterms:created>
  <dcterms:modified xsi:type="dcterms:W3CDTF">2024-04-28T20:00:11+03:00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