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молочной отрасли : учебник и практикум для вузов / А. А. Курочкин. — 2-е изд., перераб. и доп. — Москва : Издательство Юрайт, 2026. — 251 с. — (Высшее образование). — ISBN 978-5-534-21386-7.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https://urait.ru/bcode/590218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Технологическое оборудование мясной отрасли : учебник и практикум для вузов / А. А. Курочкин. — 2-е изд., перераб. и доп. — Москва : Издательство Юрайт, 2026. — 225 с. — (Высшее образование). — ISBN 978-5-534-21387-4.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https://urait.ru/bcode/590220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мяса и мясных продуктов: оборудование : учебник и практикум для среднего профессионального образования / А. А. Курочкин. — 2-е изд., перераб. и доп. — Москва : Издательство Юрайт, 2026. — 225 с. — (Профессиональное образование). — ISBN 978-5-534-21388-1.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https://urait.ru/bcode/590221</w:t>
        </w:r>
      </w:hyperlink>
    </w:p>
    <w:p>
      <w:pPr/>
      <w:r>
        <w:rPr>
          <w:i w:val="1"/>
          <w:iCs w:val="1"/>
        </w:rPr>
        <w:t xml:space="preserve">Курочкин, А. А. </w:t>
      </w:r>
      <w:r>
        <w:rPr/>
        <w:t xml:space="preserve">Технология хранения зерна и семян. Оборудование : учебник для среднего профессионального образования / А. А. Курочкин, С. В. Байкин, О. Н. Кухарев ; под общей редакцией А. А. Курочкина. — 2-е изд., испр. и доп. — Москва : Издательство Юрайт, 2026. — 299 с. — (Профессиональное образование). — ISBN 978-5-534-21390-4.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18" TargetMode="External"/><Relationship Id="rId8" Type="http://schemas.openxmlformats.org/officeDocument/2006/relationships/hyperlink" Target="https://urait.ru/bcode/590220" TargetMode="External"/><Relationship Id="rId9" Type="http://schemas.openxmlformats.org/officeDocument/2006/relationships/hyperlink" Target="https://urait.ru/bcode/590221" TargetMode="External"/><Relationship Id="rId10" Type="http://schemas.openxmlformats.org/officeDocument/2006/relationships/hyperlink" Target="https://urait.ru/bcode/59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2026-08-02T08:52:14+03:00</dcterms:created>
  <dcterms:modified xsi:type="dcterms:W3CDTF">2026-08-02T08:52:14+03:00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