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Мойзес, О. Е. </w:t>
      </w:r>
      <w:r>
        <w:rPr/>
        <w:t xml:space="preserve">Информатика. Углубленный курс : учебник для вузов / О. Е. Мойзес, Е. А. Кузьменко. — Москва : Издательство Юрайт, 2025. — 150 с. — (Высшее образование). — ISBN 978-5-534-17155-6.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https://urait.ru/bcode/561368</w:t>
        </w:r>
      </w:hyperlink>
    </w:p>
    <w:p>
      <w:pPr/>
      <w:r>
        <w:rPr>
          <w:i w:val="1"/>
          <w:iCs w:val="1"/>
        </w:rPr>
        <w:t xml:space="preserve">Мойзес, О. Е. </w:t>
      </w:r>
      <w:r>
        <w:rPr/>
        <w:t xml:space="preserve">Информатика. Углубленный курс : учебник для среднего профессионального образования / О. Е. Мойзес, Е. А. Кузьменко. — Москва : Издательство Юрайт, 2025. — 150 с. — (Профессиональное образование). — ISBN 978-5-534-17156-3.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8" TargetMode="External"/><Relationship Id="rId8" Type="http://schemas.openxmlformats.org/officeDocument/2006/relationships/hyperlink" Target="https://urait.ru/bcode/565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2026-07-28T01:30:51+03:00</dcterms:created>
  <dcterms:modified xsi:type="dcterms:W3CDTF">2026-07-28T01:30:51+03:00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