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В. В. </w:t>
      </w:r>
      <w:r>
        <w:rPr/>
        <w:t xml:space="preserve">Введение в педагогическую деятельность : учебник и практикум для среднего профессионального образования / В. В. Кузнецов. — 3-е изд., испр. и доп. — Москва : Издательство Юрайт, 2025. — 222 с. — (Профессиональное образование). — ISBN 978-5-534-09106-9.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https://urait.ru/bcode/565029</w:t>
        </w:r>
      </w:hyperlink>
    </w:p>
    <w:p>
      <w:pPr/>
      <w:r>
        <w:rPr>
          <w:i w:val="1"/>
          <w:iCs w:val="1"/>
        </w:rPr>
        <w:t xml:space="preserve">Кузнецов, В. В. </w:t>
      </w:r>
      <w:r>
        <w:rPr/>
        <w:t xml:space="preserve">Введение в профессионально-педагогическую специальность : учебник и практикум для вузов / В. В. Кузнецов. — 3-е изд., испр. и доп. — Москва : Издательство Юрайт, 2025. — 222 с. — (Высшее образование). — ISBN 978-5-534-07426-0.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https://urait.ru/bcode/561623</w:t>
        </w:r>
      </w:hyperlink>
    </w:p>
    <w:p>
      <w:pPr/>
      <w:r>
        <w:rPr>
          <w:i w:val="1"/>
          <w:iCs w:val="1"/>
        </w:rPr>
        <w:t xml:space="preserve">Кузнецов, В. В. </w:t>
      </w:r>
      <w:r>
        <w:rPr/>
        <w:t xml:space="preserve">Методика профессионального обучения : учебник и практикум для вузов / В. В. Кузнецов. — 2-е изд., испр. и доп. — Москва : Издательство Юрайт, 2025. — 105 с. — (Высшее образование). — ISBN 978-5-534-19732-7.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https://urait.ru/bcode/561790</w:t>
        </w:r>
      </w:hyperlink>
    </w:p>
    <w:p>
      <w:pPr/>
      <w:r>
        <w:rPr>
          <w:i w:val="1"/>
          <w:iCs w:val="1"/>
        </w:rPr>
        <w:t xml:space="preserve">Кузнецов, В. В. </w:t>
      </w:r>
      <w:r>
        <w:rPr/>
        <w:t xml:space="preserve">Методика профессионального обучения : учебник и практикум для среднего профессионального образования / В. В. Кузнецов. — 2-е изд., испр. и доп. — Москва : Издательство Юрайт, 2025. — 105 с. — (Профессиональное образование). — ISBN 978-5-534-19733-4.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https://urait.ru/bcode/565778</w:t>
        </w:r>
      </w:hyperlink>
    </w:p>
    <w:p>
      <w:pPr/>
      <w:r>
        <w:rPr>
          <w:i w:val="1"/>
          <w:iCs w:val="1"/>
        </w:rPr>
        <w:t xml:space="preserve">Кузнецов, В. В. </w:t>
      </w:r>
      <w:r>
        <w:rPr/>
        <w:t xml:space="preserve">Общая и профессиональная педагогика : учебник и практикум для вузов / В. В. Кузнецов. — 2-е изд., испр. и доп. — Москва : Издательство Юрайт, 2025. — 156 с. — (Высшее образование). — ISBN 978-5-534-09036-9.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https://urait.ru/bcode/560305</w:t>
        </w:r>
      </w:hyperlink>
    </w:p>
    <w:p>
      <w:pPr/>
      <w:r>
        <w:rPr>
          <w:i w:val="1"/>
          <w:iCs w:val="1"/>
        </w:rPr>
        <w:t xml:space="preserve">Кузнецов, В. В. </w:t>
      </w:r>
      <w:r>
        <w:rPr/>
        <w:t xml:space="preserve">Общая и профессиональная педагогика : учебник и практикум для среднего профессионального образования / В. В. Кузнецов. — 2-е изд., испр. и доп. — Москва : Издательство Юрайт, 2025. — 156 с. — (Профессиональное образование). — ISBN 978-5-534-11391-4.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https://urait.ru/bcode/565817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29" TargetMode="External"/><Relationship Id="rId8" Type="http://schemas.openxmlformats.org/officeDocument/2006/relationships/hyperlink" Target="https://urait.ru/bcode/561623" TargetMode="External"/><Relationship Id="rId9" Type="http://schemas.openxmlformats.org/officeDocument/2006/relationships/hyperlink" Target="https://urait.ru/bcode/561790" TargetMode="External"/><Relationship Id="rId10" Type="http://schemas.openxmlformats.org/officeDocument/2006/relationships/hyperlink" Target="https://urait.ru/bcode/565778" TargetMode="External"/><Relationship Id="rId11" Type="http://schemas.openxmlformats.org/officeDocument/2006/relationships/hyperlink" Target="https://urait.ru/bcode/560305" TargetMode="External"/><Relationship Id="rId12" Type="http://schemas.openxmlformats.org/officeDocument/2006/relationships/hyperlink" Target="https://urait.ru/bcode/5658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2026-02-21T23:00:41+03:00</dcterms:created>
  <dcterms:modified xsi:type="dcterms:W3CDTF">2026-02-21T23:00:41+03:00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