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Лапин, Н. И. </w:t>
      </w:r>
      <w:r>
        <w:rPr/>
        <w:t xml:space="preserve">Общая социология : учебник для вузов / Н. И. Лапин. — 3-е изд., перераб. и доп. — Москва : Издательство Юрайт, 2026. — 367 с. — (Высшее образование). — ISBN 978-5-534-00050-4.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https://urait.ru/bcode/598623</w:t>
        </w:r>
      </w:hyperlink>
    </w:p>
    <w:p>
      <w:pPr/>
      <w:r>
        <w:rPr>
          <w:i w:val="1"/>
          <w:iCs w:val="1"/>
        </w:rPr>
        <w:t xml:space="preserve">Долгоруков, А. М. </w:t>
      </w:r>
      <w:r>
        <w:rPr/>
        <w:t xml:space="preserve">Общая социология. Практикум : учебник для вузов / А. М. Долгоруков ; под общей редакцией Н. И. Лапина. — 2-е изд., перераб. и доп. — Москва : Издательство Юрайт, 2026. — 242 с. — (Высшее образование). — ISBN 978-5-534-00033-7.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https://urait.ru/bcode/584674</w:t>
        </w:r>
      </w:hyperlink>
    </w:p>
    <w:p>
      <w:pPr/>
      <w:r>
        <w:rPr>
          <w:i w:val="1"/>
          <w:iCs w:val="1"/>
        </w:rPr>
        <w:t xml:space="preserve">Лапин, Н. И. </w:t>
      </w:r>
      <w:r>
        <w:rPr/>
        <w:t xml:space="preserve">Социология. Хрестоматия в 2 т. Том 1 : учебник для вузов / Н. И. Лапин, А. Г. Здравомыслов ; под общей редакцией Н. И. Лапина ; переводчик В. Г. Кузьминов. — 2-е изд., испр. и доп. — Москва : Издательство Юрайт, 2026. — 434 с. — (Высшее образование). — ISBN 978-5-534-09593-7.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https://urait.ru/bcode/584773</w:t>
        </w:r>
      </w:hyperlink>
    </w:p>
    <w:p>
      <w:pPr/>
      <w:r>
        <w:rPr>
          <w:i w:val="1"/>
          <w:iCs w:val="1"/>
        </w:rPr>
        <w:t xml:space="preserve">Лапин, Н. И. </w:t>
      </w:r>
      <w:r>
        <w:rPr/>
        <w:t xml:space="preserve">Социология. Хрестоматия в 2 т. Том 2 : учебник для вузов / Н. И. Лапин, А. Г. Здравомыслов ; под общей редакцией Н. И. Лапина. — 2-е изд., испр. и доп. — Москва : Издательство Юрайт, 2026. — 266 с. — (Высшее образование). — ISBN 978-5-534-09595-1.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https://urait.ru/bcode/598634</w:t>
        </w:r>
      </w:hyperlink>
    </w:p>
    <w:p>
      <w:pPr/>
      <w:r>
        <w:rPr>
          <w:i w:val="1"/>
          <w:iCs w:val="1"/>
        </w:rPr>
        <w:t xml:space="preserve">Лапин, Н. И. </w:t>
      </w:r>
      <w:r>
        <w:rPr/>
        <w:t xml:space="preserve">Теория и практика инноватики : учебник для вузов / Н. И. Лапин, В. В. Карачаровский. — 2-е изд. — Москва : Издательство Юрайт, 2026. — 350 с. — (Высшее образование). — ISBN 978-5-534-11073-9.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https://urait.ru/bcode/587307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98623" TargetMode="External"/><Relationship Id="rId8" Type="http://schemas.openxmlformats.org/officeDocument/2006/relationships/hyperlink" Target="https://urait.ru/bcode/584674" TargetMode="External"/><Relationship Id="rId9" Type="http://schemas.openxmlformats.org/officeDocument/2006/relationships/hyperlink" Target="https://urait.ru/bcode/584773" TargetMode="External"/><Relationship Id="rId10" Type="http://schemas.openxmlformats.org/officeDocument/2006/relationships/hyperlink" Target="https://urait.ru/bcode/598634" TargetMode="External"/><Relationship Id="rId11" Type="http://schemas.openxmlformats.org/officeDocument/2006/relationships/hyperlink" Target="https://urait.ru/bcode/58730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2026-09-28T16:53:24+03:00</dcterms:created>
  <dcterms:modified xsi:type="dcterms:W3CDTF">2026-09-28T16:53:24+03:00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