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Ларин, Е. А. </w:t>
      </w:r>
      <w:r>
        <w:rPr/>
        <w:t xml:space="preserve">История и культура Латинской Америки. От доколумбовых цивилизаций до начала ХХ века : учебное пособие для вузов / Е. А. Ларин, С. П. Мамонтов, Н. Н. Марчук. — 2-е изд. — Москва : Издательство Юрайт, 2024. — 468 с. — (Высшее образование). — ISBN 978-5-534-08907-3.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https://urait.ru/bcode/540947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Культура Латинской Америки. Авангард первой трети ХХ века : учебник для вузов / Е. А. Ларин. — 2-е изд., испр. и доп. — Москва : Издательство Юрайт, 2024. — 227 с. — (Высшее образование). — ISBN 978-5-534-08654-6.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https://urait.ru/bcode/540948</w:t>
        </w:r>
      </w:hyperlink>
    </w:p>
    <w:p>
      <w:pPr/>
      <w:r>
        <w:rPr>
          <w:i w:val="1"/>
          <w:iCs w:val="1"/>
        </w:rPr>
        <w:t xml:space="preserve">Ларин, Е. А. </w:t>
      </w:r>
      <w:r>
        <w:rPr/>
        <w:t xml:space="preserve">Новейшая история стран Латинской Америки: Куба : учебное пособие для вузов / Е. А. Ларин. — 2-е изд. — Москва : Издательство Юрайт, 2024. — 171 с. — (Высшее образование). — ISBN 978-5-534-10737-1.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47" TargetMode="External"/><Relationship Id="rId8" Type="http://schemas.openxmlformats.org/officeDocument/2006/relationships/hyperlink" Target="https://urait.ru/bcode/540948" TargetMode="External"/><Relationship Id="rId9" Type="http://schemas.openxmlformats.org/officeDocument/2006/relationships/hyperlink" Target="https://urait.ru/bcode/5409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2024-05-05T01:19:11+03:00</dcterms:created>
  <dcterms:modified xsi:type="dcterms:W3CDTF">2024-05-05T01:19:11+03:00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