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Лавриненко, В. Н. </w:t>
      </w:r>
      <w:r>
        <w:rPr/>
        <w:t xml:space="preserve">Деловая культура : учебник и практикум для среднего профессионального образования / В. Н. Лавриненко, Л. И. Чернышова, В. В. Кафтан ; под редакцией В. Н. Лавриненко, Л. И. Чернышовой. — Москва : Издательство Юрайт, 2026. — 110 с. — (Профессиональное образование). — ISBN 978-5-534-16814-3.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https://urait.ru/bcode/583819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Деловая этика и этикет : учебник и практикум для вузов / В. Н. Лавриненко, Л. И. Чернышова, В. В. Кафтан ; под редакцией В. Н. Лавриненко, Л. И. Чернышовой. — Москва : Издательство Юрайт, 2026. — 110 с. — (Высшее образование). — ISBN 978-5-534-16812-9.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https://urait.ru/bcode/583818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Естествознание : учебник для среднего профессионального образования / под редакцией В. Н. Лавриненко. — 5-е изд., перераб. и доп. — Москва : Издательство Юрайт, 2026. — 360 с. — (Профессиональное образование). — ISBN 978-5-534-21398-0.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https://urait.ru/bcode/586130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Исследование социально-экономических и политических процессов : учебник для вузов / В. Н. Лавриненко, Л. М. Путилова. — 3-е изд., перераб. и доп. — Москва : Издательство Юрайт, 2026. — 200 с. — (Высшее образование). — ISBN 978-5-534-19624-5.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https://urait.ru/bcode/583055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История философии : учебник для вузов / В. Н. Лавриненко, Л. И. Чернышова, В. В. Кафтан ; ответственный редактор В. Н. Лавриненко. — 7-е изд., перераб. и доп. — Москва : Издательство Юрайт, 2026. — 240 с. — (Высшее образование). — ISBN 978-5-534-18249-1.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https://urait.ru/bcode/584207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История философии : учебник для среднего профессионального образования / В. Н. Лавриненко, В. В. Кафтан, Л. И. Чернышова ; под редакцией В. Н. Лавриненко. — 7-е изд., перераб. и доп. — Москва : Издательство Юрайт, 2026. — 240 с. — (Профессиональное образование). — ISBN 978-5-534-18252-1.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https://urait.ru/bcode/587213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Концепции современного естествознания : учебник для вузов / под редакцией В. Н. Лавриненко. — 5-е изд., перераб. и доп. — Москва : Издательство Юрайт, 2026. — 360 с. — (Высшее образование). — ISBN 978-5-534-21242-6.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https://urait.ru/bcode/582599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Основы философии : учебник и практикум для среднего профессионального образования / В. Н. Лавриненко, В. В. Кафтан, Л. И. Чернышова. — 8-е изд., перераб. и доп. — Москва : Издательство Юрайт, 2026. — 293 с. — (Профессиональное образование). — ISBN 978-5-534-20108-6.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https://urait.ru/bcode/583574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Основы философии. Социальная философия. Философская антропология : учебник для вузов / В. Н. Лавриненко, Л. И. Чернышова, В. В. Кафтан ; ответственный редактор В. Н. Лавриненко. — 7-е изд., перераб. и доп. — Москва : Издательство Юрайт, 2026. — 246 с. — (Высшее образование). — ISBN 978-5-534-18251-4.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https://urait.ru/bcode/584208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Основы философии. Социальная философия. Философская антропология : учебник для среднего профессионального образования / В. Н. Лавриненко, Л. И. Чернышова, В. В. Кафтан ; под редакцией В. Н. Лавриненко. — 7-е изд., перераб. и доп. — Москва : Издательство Юрайт, 2026. — 246 с. — (Профессиональное образование). — ISBN 978-5-534-18253-8.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https://urait.ru/bcode/587214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19" TargetMode="External"/><Relationship Id="rId8" Type="http://schemas.openxmlformats.org/officeDocument/2006/relationships/hyperlink" Target="https://urait.ru/bcode/583818" TargetMode="External"/><Relationship Id="rId9" Type="http://schemas.openxmlformats.org/officeDocument/2006/relationships/hyperlink" Target="https://urait.ru/bcode/586130" TargetMode="External"/><Relationship Id="rId10" Type="http://schemas.openxmlformats.org/officeDocument/2006/relationships/hyperlink" Target="https://urait.ru/bcode/583055" TargetMode="External"/><Relationship Id="rId11" Type="http://schemas.openxmlformats.org/officeDocument/2006/relationships/hyperlink" Target="https://urait.ru/bcode/584207" TargetMode="External"/><Relationship Id="rId12" Type="http://schemas.openxmlformats.org/officeDocument/2006/relationships/hyperlink" Target="https://urait.ru/bcode/587213" TargetMode="External"/><Relationship Id="rId13" Type="http://schemas.openxmlformats.org/officeDocument/2006/relationships/hyperlink" Target="https://urait.ru/bcode/582599" TargetMode="External"/><Relationship Id="rId14" Type="http://schemas.openxmlformats.org/officeDocument/2006/relationships/hyperlink" Target="https://urait.ru/bcode/583574" TargetMode="External"/><Relationship Id="rId15" Type="http://schemas.openxmlformats.org/officeDocument/2006/relationships/hyperlink" Target="https://urait.ru/bcode/584208" TargetMode="External"/><Relationship Id="rId16" Type="http://schemas.openxmlformats.org/officeDocument/2006/relationships/hyperlink" Target="https://urait.ru/bcode/5872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2026-09-19T22:34:49+03:00</dcterms:created>
  <dcterms:modified xsi:type="dcterms:W3CDTF">2026-09-19T22:34:49+03:00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