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Доказывание в уголовном процессе : учебник для вузов / В. А. Лазарева. — 8-е изд., перераб. и доп. — Москва : Издательство Юрайт, 2024. — 302 с. — (Высшее образование). — ISBN 978-5-534-15772-7.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https://urait.ru/bcode/535462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Защита прав личности в уголовном процессе России : учебное пособие для вузов / В. А. Лазарева, В. В. Иванов, А. К. Утарбаев. — 4-е изд., перераб. и доп. — Москва : Издательство Юрайт, 2024. — 268 с. — (Высшее образование). — ISBN 978-5-534-12212-1.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https://urait.ru/bcode/535646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 : учебник и практикум для вузов / В. А. Лазарева. — 5-е изд., перераб. и доп. — Москва : Издательство Юрайт, 2024. — 283 с. — (Высшее образование). — ISBN 978-5-534-15796-3.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https://urait.ru/bcode/535635</w:t>
        </w:r>
      </w:hyperlink>
    </w:p>
    <w:p>
      <w:pPr/>
      <w:r>
        <w:rPr>
          <w:i w:val="1"/>
          <w:iCs w:val="1"/>
        </w:rPr>
        <w:t xml:space="preserve">Лазарева, В. А. </w:t>
      </w:r>
      <w:r>
        <w:rPr/>
        <w:t xml:space="preserve">Участие прокурора в уголовном процессе. Научно-практическое пособие / В. А. Лазарева. — 5-е изд., перераб. и доп. — Москва : Издательство Юрайт, 2024. — 237 с. — (Профессиональная практика). — ISBN 978-5-534-18718-2.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Relationship Id="rId8" Type="http://schemas.openxmlformats.org/officeDocument/2006/relationships/hyperlink" Target="https://urait.ru/bcode/535462" TargetMode="External"/><Relationship Id="rId9" Type="http://schemas.openxmlformats.org/officeDocument/2006/relationships/hyperlink" Target="https://urait.ru/bcode/535646" TargetMode="External"/><Relationship Id="rId10" Type="http://schemas.openxmlformats.org/officeDocument/2006/relationships/hyperlink" Target="https://urait.ru/bcode/535635" TargetMode="External"/><Relationship Id="rId11" Type="http://schemas.openxmlformats.org/officeDocument/2006/relationships/hyperlink" Target="https://urait.ru/bcode/54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2024-04-26T15:21:52+03:00</dcterms:created>
  <dcterms:modified xsi:type="dcterms:W3CDTF">2024-04-26T15:21:52+03:00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