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p>
      <w:pPr/>
      <w:r>
        <w:rPr>
          <w:i w:val="1"/>
          <w:iCs w:val="1"/>
        </w:rPr>
        <w:t xml:space="preserve">Лазурский, А. Ф. </w:t>
      </w:r>
      <w:r>
        <w:rPr/>
        <w:t xml:space="preserve">Очерк науки о характерах / А. Ф. Лазурский. — Москва : Издательство Юрайт, 2025. — 345 с. — (Антология мысли). — ISBN 978-5-534-11354-9.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https://urait.ru/bcode/566402</w:t>
        </w:r>
      </w:hyperlink>
    </w:p>
    <w:p>
      <w:pPr/>
      <w:r>
        <w:rPr>
          <w:i w:val="1"/>
          <w:iCs w:val="1"/>
        </w:rPr>
        <w:t xml:space="preserve">Лазурский, А. Ф. </w:t>
      </w:r>
      <w:r>
        <w:rPr/>
        <w:t xml:space="preserve">Психология общая и экспериментальная / А. Ф. Лазурский. — Москва : Издательство Юрайт, 2025. — 244 с. — (Антология мысли). — ISBN 978-5-534-09730-6.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Relationship Id="rId8" Type="http://schemas.openxmlformats.org/officeDocument/2006/relationships/hyperlink" Target="https://urait.ru/bcode/566402" TargetMode="External"/><Relationship Id="rId9" Type="http://schemas.openxmlformats.org/officeDocument/2006/relationships/hyperlink" Target="https://urait.ru/bcode/561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