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Войлова, К. А. </w:t>
      </w:r>
      <w:r>
        <w:rPr/>
        <w:t xml:space="preserve">История русского литературного языка : учебник для вузов / К. А. Войлова, В. В. Леденёва. — 2-е изд., испр. и доп. — Москва : Издательство Юрайт, 2024. — 432 с. — (Высшее образование). — ISBN 978-5-534-06543-5.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https://urait.ru/bcode/538250</w:t>
        </w:r>
      </w:hyperlink>
    </w:p>
    <w:p>
      <w:pPr/>
      <w:r>
        <w:rPr>
          <w:i w:val="1"/>
          <w:iCs w:val="1"/>
        </w:rPr>
        <w:t xml:space="preserve">Войлова, К. А. </w:t>
      </w:r>
      <w:r>
        <w:rPr/>
        <w:t xml:space="preserve">История русского литературного языка : учебник для среднего профессионального образования / К. А. Войлова, В. В. Леденёва. — 2-е изд., испр. и доп. — Москва : Издательство Юрайт, 2024. — 432 с. — (Профессиональное образование). — ISBN 978-5-534-10794-4.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https://urait.ru/bcode/542090</w:t>
        </w:r>
      </w:hyperlink>
    </w:p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вузов / В. В. Леденёва, Т. В. Маркелова. — 2-е изд., испр. и доп. — Москва : Издательство Юрайт, 2024. — 246 с. — (Высшее образование). — ISBN 978-5-534-08699-7.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https://urait.ru/bcode/538016</w:t>
        </w:r>
      </w:hyperlink>
    </w:p>
    <w:p>
      <w:pPr/>
      <w:r>
        <w:rPr>
          <w:i w:val="1"/>
          <w:iCs w:val="1"/>
        </w:rPr>
        <w:t xml:space="preserve">Леденёва, В. В. </w:t>
      </w:r>
      <w:r>
        <w:rPr/>
        <w:t xml:space="preserve">История русского литературного языка. Практикум : учебное пособие для среднего профессионального образования / В. В. Леденёва, Т. В. Маркелова. — 2-е изд., испр. и доп. — Москва : Издательство Юрайт, 2024. — 246 с. — (Профессиональное образование). — ISBN 978-5-534-14038-5.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8250" TargetMode="External"/><Relationship Id="rId9" Type="http://schemas.openxmlformats.org/officeDocument/2006/relationships/hyperlink" Target="https://urait.ru/bcode/542090" TargetMode="External"/><Relationship Id="rId10" Type="http://schemas.openxmlformats.org/officeDocument/2006/relationships/hyperlink" Target="https://urait.ru/bcode/538016" TargetMode="External"/><Relationship Id="rId11" Type="http://schemas.openxmlformats.org/officeDocument/2006/relationships/hyperlink" Target="https://urait.ru/bcode/542089" TargetMode="External"/><Relationship Id="rId12" Type="http://schemas.openxmlformats.org/officeDocument/2006/relationships/hyperlink" Target="https://urait.ru/bcode/536411" TargetMode="External"/><Relationship Id="rId13" Type="http://schemas.openxmlformats.org/officeDocument/2006/relationships/hyperlink" Target="https://urait.ru/bcode/536891" TargetMode="External"/><Relationship Id="rId14" Type="http://schemas.openxmlformats.org/officeDocument/2006/relationships/hyperlink" Target="https://urait.ru/bcode/537890" TargetMode="External"/><Relationship Id="rId15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2024-05-18T04:49:01+03:00</dcterms:created>
  <dcterms:modified xsi:type="dcterms:W3CDTF">2024-05-18T04:49:01+03:00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