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учебник и практикум для вузов / И. В. Липсиц. — 4-е изд., испр. и доп. — Москва : Издательство Юрайт, 2024. — 334 с. — (Высшее образование). — ISBN 978-5-534-15429-0.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https://urait.ru/bcode/535539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Ценообразование. Практикум : учебное пособие для вузов / И. В. Липсиц. — Москва : Издательство Юрайт, 2024. — 336 с. — (Высшее образование). — ISBN 978-5-534-02867-6.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Ценообразование : учебное пособие для вузов / И. В. Липсиц. — Москва : Издательство Юрайт, 2024. — 160 с. — (Высшее образование). — ISBN 978-5-534-15650-8.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https://urait.ru/bcode/536917</w:t>
        </w:r>
      </w:hyperlink>
    </w:p>
    <w:p>
      <w:pPr/>
      <w:r>
        <w:rPr>
          <w:i w:val="1"/>
          <w:iCs w:val="1"/>
        </w:rPr>
        <w:t xml:space="preserve">Липсиц, И. В. </w:t>
      </w:r>
      <w:r>
        <w:rPr/>
        <w:t xml:space="preserve">Цены и ценообразование : учебное пособие для среднего профессионального образования / И. В. Липсиц. — Москва : Издательство Юрайт, 2024. — 160 с. — (Профессиональное образование). — ISBN 978-5-9916-9794-1.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Relationship Id="rId8" Type="http://schemas.openxmlformats.org/officeDocument/2006/relationships/hyperlink" Target="https://urait.ru/bcode/535539" TargetMode="External"/><Relationship Id="rId9" Type="http://schemas.openxmlformats.org/officeDocument/2006/relationships/hyperlink" Target="https://urait.ru/bcode/536237" TargetMode="External"/><Relationship Id="rId10" Type="http://schemas.openxmlformats.org/officeDocument/2006/relationships/hyperlink" Target="https://urait.ru/bcode/536917" TargetMode="External"/><Relationship Id="rId11" Type="http://schemas.openxmlformats.org/officeDocument/2006/relationships/hyperlink" Target="https://urait.ru/bcode/535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2024-05-01T17:35:58+03:00</dcterms:created>
  <dcterms:modified xsi:type="dcterms:W3CDTF">2024-05-01T17:35:58+03:00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