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и методология науки : учебник для вузов / под редакцией Б. И. Липского. — 2-е изд., испр. и доп. — Москва : Издательство Юрайт, 2026. — 373 с. — (Высшее образование). — ISBN 978-5-534-08323-1.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https://urait.ru/bcode/583020</w:t>
        </w:r>
      </w:hyperlink>
    </w:p>
    <w:p>
      <w:pPr/>
      <w:r>
        <w:rPr>
          <w:i w:val="1"/>
          <w:iCs w:val="1"/>
        </w:rPr>
        <w:t xml:space="preserve">Липский, Б. И. </w:t>
      </w:r>
      <w:r>
        <w:rPr/>
        <w:t xml:space="preserve">История философии : учебник для вузов / Б. И. Липский, Б. В. Марков. — Москва : Издательство Юрайт, 2026. — 102 с. — (Высшее образование). — ISBN 978-5-534-08380-4.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https://urait.ru/bcode/583888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Метафизика : учебник для вузов / под редакцией Б. И. Липского, Б. В. Маркова, Ю. Н. Солонина. — 2-е изд., испр. и доп. — Москва : Издательство Юрайт, 2026. — 523 с. — (Высшее образование). — ISBN 978-5-534-12116-2.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https://urait.ru/bcode/587840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вузов / ответственный редактор Б. И. Федоров. — 4-е изд., перераб. и доп. — Москва : Издательство Юрайт, 2026. — 453 с. — (Высшее образование). — ISBN 978-5-534-21821-3.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 : учебник для среднего профессионального образования / ответственный редактор Б. И. Федоров. — 4-е изд., перераб. и доп. — Москва : Издательство Юрайт, 2026. — 353 с. — (Профессиональное образование). — ISBN 978-5-534-21822-0.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https://urait.ru/bcode/582222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Обществознание. Базовый и углубленный уровни: 10—11 классы : учебник для среднего общего образования / ответственный редактор Б. И. Федоров. — 4-е изд., перераб. и доп. — Москва : Издательство Юрайт, 2026. — 353 с. — (Общеобразовательный цикл). — ISBN 978-5-534-21823-7.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https://urait.ru/bcode/582223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1. Основы онтологии : учебник для вузов / под редакцией Ф. Ф. Вяккерева, В. Г. Иванова, Б. И. Липского, Б. В. Маркова. — 2-е изд., испр. и доп. — Москва : Издательство Юрайт, 2026. — 322 с. — (Высшее образование). — ISBN 978-5-534-03817-0.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https://urait.ru/bcode/585144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Онтология и теория познания в 2 т. Том 2. Основы теории познания : учебник для вузов / под общей редакцией Б. И. Липского. — 2-е изд., испр. и доп. — Москва : Издательство Юрайт, 2026. — 313 с. — (Высшее образование). — ISBN 978-5-534-09674-3.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https://urait.ru/bcode/585143</w:t>
        </w:r>
      </w:hyperlink>
    </w:p>
    <w:p>
      <w:pPr/>
      <w:r>
        <w:rPr>
          <w:i w:val="1"/>
          <w:iCs w:val="1"/>
        </w:rPr>
        <w:t xml:space="preserve">Липский, Б. И. </w:t>
      </w:r>
      <w:r>
        <w:rPr/>
        <w:t xml:space="preserve">Философия : учебник для вузов / Б. И. Липский, Б. В. Марков. — 2-е изд., перераб. и доп. — Москва : Издательство Юрайт, 2026. — 384 с. — (Высшее образование). — ISBN 978-5-9916-6963-4.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https://urait.ru/bcode/582665</w:t>
        </w:r>
      </w:hyperlink>
    </w:p>
    <w:p>
      <w:pPr/>
      <w:r>
        <w:rPr>
          <w:i w:val="1"/>
          <w:iCs w:val="1"/>
        </w:rPr>
        <w:t xml:space="preserve">Липский, Б. И. </w:t>
      </w:r>
      <w:r>
        <w:rPr/>
        <w:t xml:space="preserve">Философская антропология. Социальная философия : учебник для вузов / Б. И. Липский, Б. В. Марков. — Москва : Издательство Юрайт, 2026. — 169 с. — (Высшее образование). — ISBN 978-5-9916-8879-6.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https://urait.ru/bcode/583887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20" TargetMode="External"/><Relationship Id="rId8" Type="http://schemas.openxmlformats.org/officeDocument/2006/relationships/hyperlink" Target="https://urait.ru/bcode/583888" TargetMode="External"/><Relationship Id="rId9" Type="http://schemas.openxmlformats.org/officeDocument/2006/relationships/hyperlink" Target="https://urait.ru/bcode/587840" TargetMode="External"/><Relationship Id="rId10" Type="http://schemas.openxmlformats.org/officeDocument/2006/relationships/hyperlink" Target="https://urait.ru/bcode/582705" TargetMode="External"/><Relationship Id="rId11" Type="http://schemas.openxmlformats.org/officeDocument/2006/relationships/hyperlink" Target="https://urait.ru/bcode/582222" TargetMode="External"/><Relationship Id="rId12" Type="http://schemas.openxmlformats.org/officeDocument/2006/relationships/hyperlink" Target="https://urait.ru/bcode/582223" TargetMode="External"/><Relationship Id="rId13" Type="http://schemas.openxmlformats.org/officeDocument/2006/relationships/hyperlink" Target="https://urait.ru/bcode/585144" TargetMode="External"/><Relationship Id="rId14" Type="http://schemas.openxmlformats.org/officeDocument/2006/relationships/hyperlink" Target="https://urait.ru/bcode/585143" TargetMode="External"/><Relationship Id="rId15" Type="http://schemas.openxmlformats.org/officeDocument/2006/relationships/hyperlink" Target="https://urait.ru/bcode/582665" TargetMode="External"/><Relationship Id="rId16" Type="http://schemas.openxmlformats.org/officeDocument/2006/relationships/hyperlink" Target="https://urait.ru/bcode/5838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2026-09-19T21:28:02+03:00</dcterms:created>
  <dcterms:modified xsi:type="dcterms:W3CDTF">2026-09-19T21:28:02+03:00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