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Лившиц, В. Б. </w:t>
      </w:r>
      <w:r>
        <w:rPr/>
        <w:t xml:space="preserve">Материаловедение: ювелирные изделия : учебник для среднего профессионального образования / В. Б. Лившиц, В. И. Куманин, М. Л. Соколова. — 2-е изд., перераб. и доп. — Москва : Издательство Юрайт, 2026. — 216 с. — (Профессиональное образование). — ISBN 978-5-534-09184-7.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https://urait.ru/bcode/586267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Охрана труда и охрана окружающей среды в литейных технологиях : учебник для среднего профессионального образования / В. К. Шумилин, В. Б. Лившиц, Е. С. Бобкова. — Москва : Издательство Юрайт, 2026. — 399 с. — (Профессиональное образование). — ISBN 978-5-534-20164-2.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вузов / ответственные редакторы А. П. Кушнир, В. Б. Лившиц. — Москва : Издательство Юрайт, 2026. — 310 с. — (Высшее образование). — ISBN 978-5-534-11934-3.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металлов и сплавов : учебник для среднего профессионального образования / ответственные редакторы А. П. Кушнир, В. Б. Лившиц. — Москва : Издательство Юрайт, 2026. — 303 с. — (Профессиональное образование). — ISBN 978-5-534-11111-8.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механической обработки художественных изделий : учебное пособие для вузов / ответственные редакторы А. П. Кушнир, В. Б. Лившиц. — Москва : Издательство Юрайт, 2026. — 139 с. — (Высшее образование). — ISBN 978-5-534-05760-7.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вузов / ответственный редактор В. Б. Лившиц. — Москва : Издательство Юрайт, 2026. — 446 с. — (Высшее образование). — ISBN 978-5-534-04858-2.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https://urait.ru/bcode/585884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 : учебное пособие для среднего профессионального образования / ответственный редактор В. Б. Лившиц. — Москва : Издательство Юрайт, 2026. — 446 с. — (Профессиональное образование). — ISBN 978-5-534-10310-6.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вузов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(Высшее образование). — ISBN 978-5-534-07594-6.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https://urait.ru/bcode/585236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художественного литья : учебник для среднего профессионального образования / Л. Т. Жукова, В. Б. Лившиц, В. П. Соколов, И. В. Ульянов ; под редакцией В. Б. Лившица, В. П. Соколова. — 2-е изд., испр. и доп. — Москва : Издательство Юрайт, 2026. — 133 с. — (Профессиональное образование). — ISBN 978-5-534-09870-9.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https://urait.ru/bcode/585514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Технология художественного литья : учебное пособие для вузов / В. Б. Лившиц, Л. А. Комиссарова, О. А. Казачкова ; ответственный редактор В. Б. Лившиц. — Москва : Издательство Юрайт, 2026. — 177 с. — (Высшее образование). — ISBN 978-5-534-20795-8.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https://urait.ru/bcode/589996</w:t>
        </w:r>
      </w:hyperlink>
    </w:p>
    <w:p>
      <w:pPr/>
      <w:r>
        <w:rPr>
          <w:i w:val="1"/>
          <w:iCs w:val="1"/>
        </w:rPr>
        <w:t xml:space="preserve">Шумилин, В. К. </w:t>
      </w:r>
      <w:r>
        <w:rPr/>
        <w:t xml:space="preserve">Технология художественного литья: охрана труда и охрана окружающей среды : учебник для вузов / В. К. Шумилин, В. Б. Лившиц, Е. С. Бобкова. — Москва : Издательство Юрайт, 2026. — 399 с. — (Высшее образование). — ISBN 978-5-534-19882-9.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https://urait.ru/bcode/585912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керамика : учебное пособие для вузов / Ю. А. Бойко, Л. А. Комиссарова ; ответственный редактор В. Б. Лившиц. — Москва : Издательство Юрайт, 2026. — 156 с. — (Высшее образование). — ISBN 978-5-534-20793-4.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https://urait.ru/bcode/589994</w:t>
        </w:r>
      </w:hyperlink>
    </w:p>
    <w:p>
      <w:pPr/>
      <w:r>
        <w:rPr>
          <w:i w:val="1"/>
          <w:iCs w:val="1"/>
        </w:rPr>
        <w:t xml:space="preserve">Дрюкова, А. Э. </w:t>
      </w:r>
      <w:r>
        <w:rPr/>
        <w:t xml:space="preserve">Художественная обработка дерева : учебное пособие для вузов / А. Э. Дрюкова, Л. А. Комиссарова ; ответственный редактор В. Б. Лившиц. — Москва : Издательство Юрайт, 2026. — 111 с. — (Высшее образование). — ISBN 978-5-534-20791-0.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https://urait.ru/bcode/589992</w:t>
        </w:r>
      </w:hyperlink>
    </w:p>
    <w:p>
      <w:pPr/>
      <w:r>
        <w:rPr>
          <w:i w:val="1"/>
          <w:iCs w:val="1"/>
        </w:rPr>
        <w:t xml:space="preserve">Дрюкова, А. Э. </w:t>
      </w:r>
      <w:r>
        <w:rPr/>
        <w:t xml:space="preserve">Художественная обработка материалов. Дерево : учебное пособие для среднего профессионального образования / А. Э. Дрюкова, Л. А. Комиссарова ; ответственный редактор В. Б. Лившиц. — Москва : Издательство Юрайт, 2026. — 111 с. — (Профессиональное образование). — ISBN 978-5-534-20790-3.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https://urait.ru/bcode/589993</w:t>
        </w:r>
      </w:hyperlink>
    </w:p>
    <w:p>
      <w:pPr/>
      <w:r>
        <w:rPr>
          <w:i w:val="1"/>
          <w:iCs w:val="1"/>
        </w:rPr>
        <w:t xml:space="preserve">Бойко, Ю. А. </w:t>
      </w:r>
      <w:r>
        <w:rPr/>
        <w:t xml:space="preserve">Художественная обработка материалов. Керамика : учебное пособие для среднего профессионального образования / Ю. А. Бойко, Л. А. Комиссарова ; ответственный редактор В. Б. Лившиц. — Москва : Издательство Юрайт, 2026. — 156 с. — (Профессиональное образование). — ISBN 978-5-534-20792-7.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https://urait.ru/bcode/589995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Художественная обработка материалов. Литьё : учебное пособие для среднего профессионального образования / В. Б. Лившиц, Л. А. Комиссарова, О. А. Казачкова ; ответственный редактор В. Б. Лившиц. — Москва : Издательство Юрайт, 2026. — 177 с. — (Профессиональное образование). — ISBN 978-5-534-20794-1.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https://urait.ru/bcode/589997</w:t>
        </w:r>
      </w:hyperlink>
    </w:p>
    <w:p>
      <w:pPr/>
      <w:r>
        <w:rPr>
          <w:i w:val="1"/>
          <w:iCs w:val="1"/>
        </w:rPr>
        <w:t xml:space="preserve">Лившиц, В. Б. </w:t>
      </w:r>
      <w:r>
        <w:rPr/>
        <w:t xml:space="preserve">Художественное материаловедение: ювелирные изделия : учебник для вузов / В. Б. Лившиц, В. И. Куманин, М. Л. Соколова. — 2-е изд., перераб. и доп. — Москва : Издательство Юрайт, 2026. — 215 с. — (Высшее образование). — ISBN 978-5-534-05618-1.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https://urait.ru/bcode/585883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67" TargetMode="External"/><Relationship Id="rId8" Type="http://schemas.openxmlformats.org/officeDocument/2006/relationships/hyperlink" Target="https://urait.ru/bcode/585985" TargetMode="External"/><Relationship Id="rId9" Type="http://schemas.openxmlformats.org/officeDocument/2006/relationships/hyperlink" Target="https://urait.ru/bcode/587466" TargetMode="External"/><Relationship Id="rId10" Type="http://schemas.openxmlformats.org/officeDocument/2006/relationships/hyperlink" Target="https://urait.ru/bcode/586774" TargetMode="External"/><Relationship Id="rId11" Type="http://schemas.openxmlformats.org/officeDocument/2006/relationships/hyperlink" Target="https://urait.ru/bcode/590544" TargetMode="External"/><Relationship Id="rId12" Type="http://schemas.openxmlformats.org/officeDocument/2006/relationships/hyperlink" Target="https://urait.ru/bcode/585884" TargetMode="External"/><Relationship Id="rId13" Type="http://schemas.openxmlformats.org/officeDocument/2006/relationships/hyperlink" Target="https://urait.ru/bcode/587275" TargetMode="External"/><Relationship Id="rId14" Type="http://schemas.openxmlformats.org/officeDocument/2006/relationships/hyperlink" Target="https://urait.ru/bcode/585236" TargetMode="External"/><Relationship Id="rId15" Type="http://schemas.openxmlformats.org/officeDocument/2006/relationships/hyperlink" Target="https://urait.ru/bcode/585514" TargetMode="External"/><Relationship Id="rId16" Type="http://schemas.openxmlformats.org/officeDocument/2006/relationships/hyperlink" Target="https://urait.ru/bcode/589996" TargetMode="External"/><Relationship Id="rId17" Type="http://schemas.openxmlformats.org/officeDocument/2006/relationships/hyperlink" Target="https://urait.ru/bcode/585912" TargetMode="External"/><Relationship Id="rId18" Type="http://schemas.openxmlformats.org/officeDocument/2006/relationships/hyperlink" Target="https://urait.ru/bcode/589994" TargetMode="External"/><Relationship Id="rId19" Type="http://schemas.openxmlformats.org/officeDocument/2006/relationships/hyperlink" Target="https://urait.ru/bcode/589992" TargetMode="External"/><Relationship Id="rId20" Type="http://schemas.openxmlformats.org/officeDocument/2006/relationships/hyperlink" Target="https://urait.ru/bcode/589993" TargetMode="External"/><Relationship Id="rId21" Type="http://schemas.openxmlformats.org/officeDocument/2006/relationships/hyperlink" Target="https://urait.ru/bcode/589995" TargetMode="External"/><Relationship Id="rId22" Type="http://schemas.openxmlformats.org/officeDocument/2006/relationships/hyperlink" Target="https://urait.ru/bcode/589997" TargetMode="External"/><Relationship Id="rId23" Type="http://schemas.openxmlformats.org/officeDocument/2006/relationships/hyperlink" Target="https://urait.ru/bcode/585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2026-08-22T03:35:04+03:00</dcterms:created>
  <dcterms:modified xsi:type="dcterms:W3CDTF">2026-08-22T03:35:04+03:00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