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Ломоносов, М. В. </w:t>
      </w:r>
      <w:r>
        <w:rPr/>
        <w:t xml:space="preserve">Избранные произведения. Естественные науки и философия / М. В. Ломоносов. — Москва : Издательство Юрайт, 2025. — 460 с. — (Антология мысли). — ISBN 978-5-534-06154-3.</w:t>
      </w:r>
      <w:r>
        <w:rPr/>
        <w:t xml:space="preserve"> — URL : </w:t>
      </w:r>
      <w:hyperlink r:id="rId8" w:history="1">
        <w:r>
          <w:rPr>
            <w:rStyle w:val="Link"/>
          </w:rPr>
          <w:t xml:space="preserve">https://urait.ru/bcode/564479</w:t>
        </w:r>
      </w:hyperlink>
    </w:p>
    <w:p>
      <w:pPr/>
      <w:r>
        <w:rPr>
          <w:i w:val="1"/>
          <w:iCs w:val="1"/>
        </w:rPr>
        <w:t xml:space="preserve">Ломоносов, М. В. </w:t>
      </w:r>
      <w:r>
        <w:rPr/>
        <w:t xml:space="preserve">Об истории и литературе. Избранное / М. В. Ломоносов. — Москва : Издательство Юрайт, 2025. — 162 с. — (Антология мысли). — ISBN 978-5-534-06402-5.</w:t>
      </w:r>
      <w:r>
        <w:rPr/>
        <w:t xml:space="preserve"> — URL : </w:t>
      </w:r>
      <w:hyperlink r:id="rId9" w:history="1">
        <w:r>
          <w:rPr>
            <w:rStyle w:val="Link"/>
          </w:rPr>
          <w:t xml:space="preserve">https://urait.ru/bcode/564615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0"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479" TargetMode="External"/><Relationship Id="rId9" Type="http://schemas.openxmlformats.org/officeDocument/2006/relationships/hyperlink" Target="https://urait.ru/bcode/564615" TargetMode="External"/><Relationship Id="rId10"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2025-12-05T15:14:04+03:00</dcterms:created>
  <dcterms:modified xsi:type="dcterms:W3CDTF">2025-12-05T15:14:04+03:00</dcterms:modified>
</cp:coreProperties>
</file>

<file path=docProps/custom.xml><?xml version="1.0" encoding="utf-8"?>
<Properties xmlns="http://schemas.openxmlformats.org/officeDocument/2006/custom-properties" xmlns:vt="http://schemas.openxmlformats.org/officeDocument/2006/docPropsVTypes"/>
</file>