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решения уравнений с наследственностью : учебное пособие для вузов / В. Г. Пименов ; под научной редакцией А. Б. Ложникова. — Москва : Издательство Юрайт, 2024. — 134 с. — (Высшее образование). — ISBN 978-5-534-10892-7.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https://urait.ru/bcode/539054</w:t>
        </w:r>
      </w:hyperlink>
    </w:p>
    <w:p>
      <w:pPr/>
      <w:r>
        <w:rPr>
          <w:i w:val="1"/>
          <w:iCs w:val="1"/>
        </w:rPr>
        <w:t xml:space="preserve">Пименов, В. Г. </w:t>
      </w:r>
      <w:r>
        <w:rPr/>
        <w:t xml:space="preserve">Численные методы в 2 ч. Ч. 2 : учебное пособие для вузов / В. Г. Пименов, А. Б. Ложников. — Москва : Издательство Юрайт, 2024. — 107 с. — (Высшее образование). — ISBN 978-5-534-10891-0.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Короткий, А. И. </w:t>
      </w:r>
      <w:r>
        <w:rPr/>
        <w:t xml:space="preserve">Теория тепломассопереноса. Моделирование граничных задач : учебное пособие для вузов / А. И. Короткий, Ю. В. Стародубцева ; под научной редакцией А. Б. Ложникова. — Москва : Издательство Юрайт, 2024. — 168 с. — (Высшее образование). — ISBN 978-5-534-07571-7.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54" TargetMode="External"/><Relationship Id="rId8" Type="http://schemas.openxmlformats.org/officeDocument/2006/relationships/hyperlink" Target="https://urait.ru/bcode/539606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40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2024-04-30T12:34:26+03:00</dcterms:created>
  <dcterms:modified xsi:type="dcterms:W3CDTF">2024-04-30T12:34:26+03:00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