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Волков, А. М. </w:t>
      </w:r>
      <w:r>
        <w:rPr/>
        <w:t xml:space="preserve">Административно-процессуальное право : учебник для вузов / А. М. Волков, Е. А. Лютягина. — 3-е изд., перераб. и доп. — Москва : Издательство Юрайт, 2026. — 302 с. — (Высшее образование). — ISBN 978-5-534-17194-5.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https://urait.ru/bcode/600328</w:t>
        </w:r>
      </w:hyperlink>
    </w:p>
    <w:p>
      <w:pPr/>
      <w:r>
        <w:rPr>
          <w:i w:val="1"/>
          <w:iCs w:val="1"/>
        </w:rPr>
        <w:t xml:space="preserve">Волков, А. М. </w:t>
      </w:r>
      <w:r>
        <w:rPr/>
        <w:t xml:space="preserve">Административно-процессуальное право : учебник для среднего профессионального образования / А. М. Волков, Е. А. Лютягина. — 3-е изд., перераб. и доп. — Москва : Издательство Юрайт, 2026. — 302 с. — (Профессиональное образование). — ISBN 978-5-534-15054-4.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https://urait.ru/bcode/600263</w:t>
        </w:r>
      </w:hyperlink>
    </w:p>
    <w:p>
      <w:pPr/>
      <w:r>
        <w:rPr>
          <w:i w:val="1"/>
          <w:iCs w:val="1"/>
        </w:rPr>
        <w:t xml:space="preserve">Лютягина, Е. А. </w:t>
      </w:r>
      <w:r>
        <w:rPr/>
        <w:t xml:space="preserve">Административное право : учебник для вузов / Е. А. Лютягина, А. М. Волков. — 3-е изд., перераб. и доп. — Москва : Издательство Юрайт, 2026. — 423 с. — (Высшее образование). — ISBN 978-5-534-20517-6.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https://urait.ru/bcode/588338</w:t>
        </w:r>
      </w:hyperlink>
    </w:p>
    <w:p>
      <w:pPr/>
      <w:r>
        <w:rPr>
          <w:i w:val="1"/>
          <w:iCs w:val="1"/>
        </w:rPr>
        <w:t xml:space="preserve">Лютягина, Е. А. </w:t>
      </w:r>
      <w:r>
        <w:rPr/>
        <w:t xml:space="preserve">Административное право : учебник для среднего профессионального образования / Е. А. Лютягина, А. М. Волков. — 3-е изд., перераб. и доп. — Москва : Издательство Юрайт, 2026. — 423 с. — (Профессиональное образование). — ISBN 978-5-534-20515-2.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https://urait.ru/bcode/588193</w:t>
        </w:r>
      </w:hyperlink>
    </w:p>
    <w:p>
      <w:pPr/>
      <w:r>
        <w:rPr>
          <w:i w:val="1"/>
          <w:iCs w:val="1"/>
        </w:rPr>
        <w:t xml:space="preserve">Лютягина, Е. А. </w:t>
      </w:r>
      <w:r>
        <w:rPr/>
        <w:t xml:space="preserve">Административное право России. Курс в схемах и таблицах : учебник для вузов / Е. А. Лютягина, А. М. Волков ; под общей редакцией Е. А. Лютягиной. — 3-е изд., перераб. и доп. — Москва : Издательство Юрайт, 2026. — 302 с. — (Высшее образование). — ISBN 978-5-534-20153-6.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https://urait.ru/bcode/588572</w:t>
        </w:r>
      </w:hyperlink>
    </w:p>
    <w:p>
      <w:pPr/>
      <w:r>
        <w:rPr>
          <w:i w:val="1"/>
          <w:iCs w:val="1"/>
        </w:rPr>
        <w:t xml:space="preserve">Лютягина, Е. А. </w:t>
      </w:r>
      <w:r>
        <w:rPr/>
        <w:t xml:space="preserve">Административное право России. Курс в схемах и таблицах : учебник для среднего профессионального образования / Е. А. Лютягина, А. М. Волков ; под общей редакцией Е. А. Лютягиной. — 3-е изд., перераб. и доп. — Москва : Издательство Юрайт, 2026. — 302 с. — (Профессиональное образование). — ISBN 978-5-534-20681-4.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https://urait.ru/bcode/590460</w:t>
        </w:r>
      </w:hyperlink>
    </w:p>
    <w:p>
      <w:pPr/>
      <w:r>
        <w:rPr>
          <w:i w:val="1"/>
          <w:iCs w:val="1"/>
        </w:rPr>
        <w:t xml:space="preserve">Лютягина, Е. А. </w:t>
      </w:r>
      <w:r>
        <w:rPr/>
        <w:t xml:space="preserve">Административное судопроизводство : учебник для вузов / Е. А. Лютягина, А. М. Волков ; под общей редакцией Е. А. Лютягиной. — 3-е изд. — Москва : Издательство Юрайт, 2026. — 274 с. — (Высшее образование). — ISBN 978-5-534-20427-8.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https://urait.ru/bcode/581416</w:t>
        </w:r>
      </w:hyperlink>
    </w:p>
    <w:p>
      <w:pPr/>
      <w:r>
        <w:rPr>
          <w:i w:val="1"/>
          <w:iCs w:val="1"/>
        </w:rPr>
        <w:t xml:space="preserve">Лютягина, Е. А. </w:t>
      </w:r>
      <w:r>
        <w:rPr/>
        <w:t xml:space="preserve">Обществознание. Основы государства и права : учебник для среднего профессионального образования / Е. А. Лютягина, А. М. Волков ; под общей редакцией Е. А. Лютягиной. — 4-е изд., перераб. и доп. — Москва : Издательство Юрайт, 2026. — 294 с. — (Профессиональное образование). — ISBN 978-5-534-20611-1.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https://urait.ru/bcode/585720</w:t>
        </w:r>
      </w:hyperlink>
    </w:p>
    <w:p>
      <w:pPr/>
      <w:r>
        <w:rPr>
          <w:i w:val="1"/>
          <w:iCs w:val="1"/>
        </w:rPr>
        <w:t xml:space="preserve">Лютягина, Е. А. </w:t>
      </w:r>
      <w:r>
        <w:rPr/>
        <w:t xml:space="preserve">Основы права : учебник для вузов / Е. А. Лютягина, А. М. Волков ; под общей редакцией Е. А. Лютягиной. — 4-е изд., перераб. и доп. — Москва : Издательство Юрайт, 2026. — 294 с. — (Высшее образование). — ISBN 978-5-534-20600-5.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https://urait.ru/bcode/582955</w:t>
        </w:r>
      </w:hyperlink>
    </w:p>
    <w:p>
      <w:pPr/>
      <w:r>
        <w:rPr>
          <w:i w:val="1"/>
          <w:iCs w:val="1"/>
        </w:rPr>
        <w:t xml:space="preserve">Лютягина, Е. А. </w:t>
      </w:r>
      <w:r>
        <w:rPr/>
        <w:t xml:space="preserve">Основы права : учебник для среднего профессионального образования / Е. А. Лютягина, А. М. Волков ; под общей редакцией Е. А. Лютягиной. — 4-е изд., перераб. и доп. — Москва : Издательство Юрайт, 2026. — 290 с. — (Профессиональное образование). — ISBN 978-5-534-18413-6.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https://urait.ru/bcode/581553</w:t>
        </w:r>
      </w:hyperlink>
    </w:p>
    <w:p>
      <w:pPr/>
      <w:r>
        <w:rPr>
          <w:i w:val="1"/>
          <w:iCs w:val="1"/>
        </w:rPr>
        <w:t xml:space="preserve">Лютягина, Е. А. </w:t>
      </w:r>
      <w:r>
        <w:rPr/>
        <w:t xml:space="preserve">Основы российской государственности. Политико-правовая система : учебник для вузов / Е. А. Лютягина, А. М. Волков ; под общей редакцией Е. А. Лютягиной. — 4-е изд., перераб. и доп. — Москва : Издательство Юрайт, 2026. — 269 с. — (Высшее образование). — ISBN 978-5-534-20612-8.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https://urait.ru/bcode/589483</w:t>
        </w:r>
      </w:hyperlink>
    </w:p>
    <w:p>
      <w:pPr/>
      <w:r>
        <w:rPr>
          <w:i w:val="1"/>
          <w:iCs w:val="1"/>
        </w:rPr>
        <w:t xml:space="preserve">Лютягина, Е. А. </w:t>
      </w:r>
      <w:r>
        <w:rPr/>
        <w:t xml:space="preserve">Основы российской государственности. Правовая система : учебник для вузов / Е. А. Лютягина, А. М. Волков ; под общей редакцией Е. А. Лютягиной. — 4-е изд., перераб. и доп. — Москва : Издательство Юрайт, 2026. — 290 с. — (Высшее образование). — ISBN 978-5-534-18414-3.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https://urait.ru/bcode/581554</w:t>
        </w:r>
      </w:hyperlink>
    </w:p>
    <w:p>
      <w:pPr/>
      <w:r>
        <w:rPr>
          <w:i w:val="1"/>
          <w:iCs w:val="1"/>
        </w:rPr>
        <w:t xml:space="preserve">Лютягина, Е. А. </w:t>
      </w:r>
      <w:r>
        <w:rPr/>
        <w:t xml:space="preserve">Основы экологического права : учебник для среднего профессионального образования / Е. А. Лютягина, А. М. Волков ; под общей редакцией Е. А. Лютягиной. — 5-е изд., перераб. и доп. — Москва : Издательство Юрайт, 2026. — 278 с. — (Профессиональное образование). — ISBN 978-5-534-21293-8.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https://urait.ru/bcode/581711</w:t>
        </w:r>
      </w:hyperlink>
    </w:p>
    <w:p>
      <w:pPr/>
      <w:r>
        <w:rPr>
          <w:i w:val="1"/>
          <w:iCs w:val="1"/>
        </w:rPr>
        <w:t xml:space="preserve">Волков, А. М. </w:t>
      </w:r>
      <w:r>
        <w:rPr/>
        <w:t xml:space="preserve">Правоведение : учебник для вузов / А. М. Волков, Е. А. Лютягина. — 2-е изд. — Москва : Издательство Юрайт, 2026. — 338 с. — (Высшее образование). — ISBN 978-5-534-15665-2.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https://urait.ru/bcode/586833</w:t>
        </w:r>
      </w:hyperlink>
    </w:p>
    <w:p>
      <w:pPr/>
      <w:r>
        <w:rPr>
          <w:i w:val="1"/>
          <w:iCs w:val="1"/>
        </w:rPr>
        <w:t xml:space="preserve">Лютягина, Е. А. </w:t>
      </w:r>
      <w:r>
        <w:rPr/>
        <w:t xml:space="preserve">Правовое обеспечение профессиональной деятельности : учебник для среднего профессионального образования / Е. А. Лютягина, А. М. Волков ; под общей редакцией Е. А. Лютягиной. — 4-е изд., перераб. и доп. — Москва : Издательство Юрайт, 2026. — 294 с. — (Профессиональное образование). — ISBN 978-5-534-20613-5.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https://urait.ru/bcode/583710</w:t>
        </w:r>
      </w:hyperlink>
    </w:p>
    <w:p>
      <w:pPr/>
      <w:r>
        <w:rPr>
          <w:i w:val="1"/>
          <w:iCs w:val="1"/>
        </w:rPr>
        <w:t xml:space="preserve">Лютягина, Е. А. </w:t>
      </w:r>
      <w:r>
        <w:rPr/>
        <w:t xml:space="preserve">Правовое обеспечение профессиональной деятельности в IT-сфере : учебник для среднего профессионального образования / Е. А. Лютягина, А. М. Волков ; под общей редакцией Е. А. Лютягиной. — 2-е изд. — Москва : Издательство Юрайт, 2026. — 270 с. — (Профессиональное образование). — ISBN 978-5-534-20454-4.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https://urait.ru/bcode/600459</w:t>
        </w:r>
      </w:hyperlink>
    </w:p>
    <w:p>
      <w:pPr/>
      <w:r>
        <w:rPr>
          <w:i w:val="1"/>
          <w:iCs w:val="1"/>
        </w:rPr>
        <w:t xml:space="preserve">Волков, А. М. </w:t>
      </w:r>
      <w:r>
        <w:rPr/>
        <w:t xml:space="preserve">Правовое обеспечение профессиональной деятельности в IT-сфере. Схемы, таблицы, определения, комментарии : учебник для вузов / А. М. Волков, Е. А. Лютягина. — Москва : Издательство Юрайт, 2026. — 281 с. — (Высшее образование). — ISBN 978-5-534-14114-6.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https://urait.ru/bcode/588626</w:t>
        </w:r>
      </w:hyperlink>
    </w:p>
    <w:p>
      <w:pPr/>
      <w:r>
        <w:rPr>
          <w:i w:val="1"/>
          <w:iCs w:val="1"/>
        </w:rPr>
        <w:t xml:space="preserve">Волков, А. М. </w:t>
      </w:r>
      <w:r>
        <w:rPr/>
        <w:t xml:space="preserve">Правовое обеспечение профессиональной деятельности в медицине : учебник для среднего профессионального образования / А. М. Волков, Е. А. Лютягина. — Москва : Издательство Юрайт, 2026. — 278 с. — (Профессиональное образование). — ISBN 978-5-534-14239-6.</w:t>
      </w:r>
      <w:r>
        <w:rPr/>
        <w:t xml:space="preserve"> — URL : </w:t>
      </w:r>
      <w:hyperlink r:id="rId24" w:history="1">
        <w:r>
          <w:rPr>
            <w:rStyle w:val="Link"/>
          </w:rPr>
          <w:t xml:space="preserve">https://urait.ru/bcode/588662</w:t>
        </w:r>
      </w:hyperlink>
    </w:p>
    <w:p>
      <w:pPr/>
      <w:r>
        <w:rPr>
          <w:i w:val="1"/>
          <w:iCs w:val="1"/>
        </w:rPr>
        <w:t xml:space="preserve">Волков, А. М. </w:t>
      </w:r>
      <w:r>
        <w:rPr/>
        <w:t xml:space="preserve">Правовое обеспечение профессиональной деятельности в торговле : учебник для среднего профессионального образования / А. М. Волков, Е. А. Лютягина. — Москва : Издательство Юрайт, 2026. — 278 с. — (Профессиональное образование). — ISBN 978-5-534-14240-2.</w:t>
      </w:r>
      <w:r>
        <w:rPr/>
        <w:t xml:space="preserve"> — URL : </w:t>
      </w:r>
      <w:hyperlink r:id="rId25" w:history="1">
        <w:r>
          <w:rPr>
            <w:rStyle w:val="Link"/>
          </w:rPr>
          <w:t xml:space="preserve">https://urait.ru/bcode/588663</w:t>
        </w:r>
      </w:hyperlink>
    </w:p>
    <w:p>
      <w:pPr/>
      <w:r>
        <w:rPr>
          <w:i w:val="1"/>
          <w:iCs w:val="1"/>
        </w:rPr>
        <w:t xml:space="preserve">Лютягина, Е. А. </w:t>
      </w:r>
      <w:r>
        <w:rPr/>
        <w:t xml:space="preserve">Правовые основы природопользования и охраны окружающей среды : учебник и практикум для вузов / Е. А. Лютягина, А. М. Волков ; под общей редакцией Е. А. Лютягиной. — 5-е изд., перераб. и доп. — Москва : Издательство Юрайт, 2026. — 278 с. — (Высшее образование). — ISBN 978-5-534-21278-5.</w:t>
      </w:r>
      <w:r>
        <w:rPr/>
        <w:t xml:space="preserve"> — URL : </w:t>
      </w:r>
      <w:hyperlink r:id="rId26" w:history="1">
        <w:r>
          <w:rPr>
            <w:rStyle w:val="Link"/>
          </w:rPr>
          <w:t xml:space="preserve">https://urait.ru/bcode/581710</w:t>
        </w:r>
      </w:hyperlink>
    </w:p>
    <w:p>
      <w:pPr/>
      <w:r>
        <w:rPr>
          <w:i w:val="1"/>
          <w:iCs w:val="1"/>
        </w:rPr>
        <w:t xml:space="preserve">Лютягина, Е. А. </w:t>
      </w:r>
      <w:r>
        <w:rPr/>
        <w:t xml:space="preserve">Производство по делам об административных правонарушениях : учебник для среднего профессионального образования / Е. А. Лютягина, А. М. Волков ; под редакцией Е. А. Лютягиной. — Москва : Издательство Юрайт, 2026. — 114 с. — (Профессиональное образование). — ISBN 978-5-9916-1406-1.</w:t>
      </w:r>
      <w:r>
        <w:rPr/>
        <w:t xml:space="preserve"> — URL : </w:t>
      </w:r>
      <w:hyperlink r:id="rId27" w:history="1">
        <w:r>
          <w:rPr>
            <w:rStyle w:val="Link"/>
          </w:rPr>
          <w:t xml:space="preserve">https://urait.ru/bcode/600151</w:t>
        </w:r>
      </w:hyperlink>
    </w:p>
    <w:p>
      <w:pPr/>
      <w:r>
        <w:rPr>
          <w:i w:val="1"/>
          <w:iCs w:val="1"/>
        </w:rPr>
        <w:t xml:space="preserve">Лютягина, Е. А. </w:t>
      </w:r>
      <w:r>
        <w:rPr/>
        <w:t xml:space="preserve">Теория государства и права. Схемы, таблицы, определения, комментарии : учебное пособие для вузов / Е. А. Лютягина, А. М. Волков ; под общей редакцией Е. А. Лютягиной. — 2-е изд., перераб. и доп. — Москва : Издательство Юрайт, 2026. — 173 с. — (Высшее образование). — ISBN 978-5-534-20664-7.</w:t>
      </w:r>
      <w:r>
        <w:rPr/>
        <w:t xml:space="preserve"> — URL : </w:t>
      </w:r>
      <w:hyperlink r:id="rId28" w:history="1">
        <w:r>
          <w:rPr>
            <w:rStyle w:val="Link"/>
          </w:rPr>
          <w:t xml:space="preserve">https://urait.ru/bcode/588447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28" TargetMode="External"/><Relationship Id="rId8" Type="http://schemas.openxmlformats.org/officeDocument/2006/relationships/hyperlink" Target="https://urait.ru/bcode/600263" TargetMode="External"/><Relationship Id="rId9" Type="http://schemas.openxmlformats.org/officeDocument/2006/relationships/hyperlink" Target="https://urait.ru/bcode/588338" TargetMode="External"/><Relationship Id="rId10" Type="http://schemas.openxmlformats.org/officeDocument/2006/relationships/hyperlink" Target="https://urait.ru/bcode/588193" TargetMode="External"/><Relationship Id="rId11" Type="http://schemas.openxmlformats.org/officeDocument/2006/relationships/hyperlink" Target="https://urait.ru/bcode/588572" TargetMode="External"/><Relationship Id="rId12" Type="http://schemas.openxmlformats.org/officeDocument/2006/relationships/hyperlink" Target="https://urait.ru/bcode/590460" TargetMode="External"/><Relationship Id="rId13" Type="http://schemas.openxmlformats.org/officeDocument/2006/relationships/hyperlink" Target="https://urait.ru/bcode/581416" TargetMode="External"/><Relationship Id="rId14" Type="http://schemas.openxmlformats.org/officeDocument/2006/relationships/hyperlink" Target="https://urait.ru/bcode/585720" TargetMode="External"/><Relationship Id="rId15" Type="http://schemas.openxmlformats.org/officeDocument/2006/relationships/hyperlink" Target="https://urait.ru/bcode/582955" TargetMode="External"/><Relationship Id="rId16" Type="http://schemas.openxmlformats.org/officeDocument/2006/relationships/hyperlink" Target="https://urait.ru/bcode/581553" TargetMode="External"/><Relationship Id="rId17" Type="http://schemas.openxmlformats.org/officeDocument/2006/relationships/hyperlink" Target="https://urait.ru/bcode/589483" TargetMode="External"/><Relationship Id="rId18" Type="http://schemas.openxmlformats.org/officeDocument/2006/relationships/hyperlink" Target="https://urait.ru/bcode/581554" TargetMode="External"/><Relationship Id="rId19" Type="http://schemas.openxmlformats.org/officeDocument/2006/relationships/hyperlink" Target="https://urait.ru/bcode/581711" TargetMode="External"/><Relationship Id="rId20" Type="http://schemas.openxmlformats.org/officeDocument/2006/relationships/hyperlink" Target="https://urait.ru/bcode/586833" TargetMode="External"/><Relationship Id="rId21" Type="http://schemas.openxmlformats.org/officeDocument/2006/relationships/hyperlink" Target="https://urait.ru/bcode/583710" TargetMode="External"/><Relationship Id="rId22" Type="http://schemas.openxmlformats.org/officeDocument/2006/relationships/hyperlink" Target="https://urait.ru/bcode/600459" TargetMode="External"/><Relationship Id="rId23" Type="http://schemas.openxmlformats.org/officeDocument/2006/relationships/hyperlink" Target="https://urait.ru/bcode/588626" TargetMode="External"/><Relationship Id="rId24" Type="http://schemas.openxmlformats.org/officeDocument/2006/relationships/hyperlink" Target="https://urait.ru/bcode/588662" TargetMode="External"/><Relationship Id="rId25" Type="http://schemas.openxmlformats.org/officeDocument/2006/relationships/hyperlink" Target="https://urait.ru/bcode/588663" TargetMode="External"/><Relationship Id="rId26" Type="http://schemas.openxmlformats.org/officeDocument/2006/relationships/hyperlink" Target="https://urait.ru/bcode/581710" TargetMode="External"/><Relationship Id="rId27" Type="http://schemas.openxmlformats.org/officeDocument/2006/relationships/hyperlink" Target="https://urait.ru/bcode/600151" TargetMode="External"/><Relationship Id="rId28" Type="http://schemas.openxmlformats.org/officeDocument/2006/relationships/hyperlink" Target="https://urait.ru/bcode/5884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2026-09-01T08:21:09+03:00</dcterms:created>
  <dcterms:modified xsi:type="dcterms:W3CDTF">2026-09-01T08:21:09+03:00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