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Кэрт, Б. Э. </w:t>
      </w:r>
      <w:r>
        <w:rPr/>
        <w:t xml:space="preserve">Математическое моделирование и экспериментальная отработка систем разделения реактивных снарядов в 2 ч. Часть 1 : учебное пособие для вузов / Б. Э. Кэрт, В. И. Козлов, Н. А. Макаровец ; под редакцией Н. А. Макаровца. — 2-е изд., испр. и доп. — Москва : Издательство Юрайт, 2024. — 240 с. — (Высшее образование). — ISBN 978-5-534-06476-6.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https://urait.ru/bcode/538732</w:t>
        </w:r>
      </w:hyperlink>
    </w:p>
    <w:p>
      <w:pPr/>
      <w:r>
        <w:rPr>
          <w:i w:val="1"/>
          <w:iCs w:val="1"/>
        </w:rPr>
        <w:t xml:space="preserve">Кэрт, Б. Э. </w:t>
      </w:r>
      <w:r>
        <w:rPr/>
        <w:t xml:space="preserve">Математическое моделирование и экспериментальная отработка систем разделения реактивных снарядов в 2 ч. Часть 2 : учебное пособие для вузов / Б. Э. Кэрт, В. И. Козлов, Н. А. Макаровец ; под редакцией Н. А. Макаровца. — 2-е изд., испр. и доп. — Москва : Издательство Юрайт, 2024. — 260 с. — (Высшее образование). — ISBN 978-5-534-06477-3.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2" TargetMode="External"/><Relationship Id="rId8" Type="http://schemas.openxmlformats.org/officeDocument/2006/relationships/hyperlink" Target="https://urait.ru/bcode/540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2024-03-29T13:31:39+03:00</dcterms:created>
  <dcterms:modified xsi:type="dcterms:W3CDTF">2024-03-29T13:31:39+03:00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