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Максимова, О. Д. </w:t>
      </w:r>
      <w:r>
        <w:rPr/>
        <w:t xml:space="preserve">История математики : учебник для вузов / О. Д. Максимова, Д. М. Смирнов. — 2-е изд., стер. — Москва : Издательство Юрайт, 2025. — 223 с. — (Высшее образование). — ISBN 978-5-534-19554-5.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https://urait.ru/bcode/564811</w:t>
        </w:r>
      </w:hyperlink>
    </w:p>
    <w:p>
      <w:pPr/>
      <w:r>
        <w:rPr>
          <w:i w:val="1"/>
          <w:iCs w:val="1"/>
        </w:rPr>
        <w:t xml:space="preserve">Максимова, О. Д. </w:t>
      </w:r>
      <w:r>
        <w:rPr/>
        <w:t xml:space="preserve">Математический анализ в примерах и задачах. Предел функции : учебник для вузов / О. Д. Максимова. — 2-е изд., стер. — Москва : Издательство Юрайт, 2025. — 200 с. — (Высшее образование). — ISBN 978-5-534-07222-8.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https://urait.ru/bcode/564812</w:t>
        </w:r>
      </w:hyperlink>
    </w:p>
    <w:p>
      <w:pPr/>
      <w:r>
        <w:rPr>
          <w:i w:val="1"/>
          <w:iCs w:val="1"/>
        </w:rPr>
        <w:t xml:space="preserve">Максимова, О. Д. </w:t>
      </w:r>
      <w:r>
        <w:rPr/>
        <w:t xml:space="preserve">Математический анализ в примерах и задачах. Предел числовой последовательности : учебник для вузов / О. Д. Максимова. — 2-е изд., стер. — Москва : Издательство Юрайт, 2025. — 177 с. — (Высшее образование). — ISBN 978-5-534-07208-2.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https://urait.ru/bcode/564813</w:t>
        </w:r>
      </w:hyperlink>
    </w:p>
    <w:p>
      <w:pPr/>
      <w:r>
        <w:rPr>
          <w:i w:val="1"/>
          <w:iCs w:val="1"/>
        </w:rPr>
        <w:t xml:space="preserve">Максимова, О. Д. </w:t>
      </w:r>
      <w:r>
        <w:rPr/>
        <w:t xml:space="preserve">Основы математического анализа: неравенства и оценки : учебник для среднего профессионального образования / О. Д. Максимова. — Москва : Издательство Юрайт, 2025. — 188 с. — (Профессиональное образование). — ISBN 978-5-534-08226-5.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https://urait.ru/bcode/564943</w:t>
        </w:r>
      </w:hyperlink>
    </w:p>
    <w:p>
      <w:pPr/>
      <w:r>
        <w:rPr>
          <w:i w:val="1"/>
          <w:iCs w:val="1"/>
        </w:rPr>
        <w:t xml:space="preserve">Максимова, О. Д. </w:t>
      </w:r>
      <w:r>
        <w:rPr/>
        <w:t xml:space="preserve">Основы математического анализа: неравенства и оценки : учебное пособие для вузов / О. Д. Максимова. — Москва : Издательство Юрайт, 2024. — 185 с. — (Высшее образование). — ISBN 978-5-534-08224-1.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https://urait.ru/bcode/541118</w:t>
        </w:r>
      </w:hyperlink>
    </w:p>
    <w:p>
      <w:pPr/>
      <w:r>
        <w:rPr>
          <w:i w:val="1"/>
          <w:iCs w:val="1"/>
        </w:rPr>
        <w:t xml:space="preserve">Максимова, О. Д. </w:t>
      </w:r>
      <w:r>
        <w:rPr/>
        <w:t xml:space="preserve">Основы математического анализа: числовые ряды : учебное пособие для вузов / О. Д. Максимова. — Москва : Издательство Юрайт, 2024. — 97 с. — (Высшее образование). — ISBN 978-5-534-08225-8.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https://urait.ru/bcode/541119</w:t>
        </w:r>
      </w:hyperlink>
    </w:p>
    <w:p>
      <w:pPr/>
      <w:r>
        <w:rPr>
          <w:i w:val="1"/>
          <w:iCs w:val="1"/>
        </w:rPr>
        <w:t xml:space="preserve">Максимова, О. Д. </w:t>
      </w:r>
      <w:r>
        <w:rPr/>
        <w:t xml:space="preserve">Основы математического анализа: числовые ряды : учебное пособие для среднего профессионального образования / О. Д. Максимова. — Москва : Издательство Юрайт, 2022. — 100 с. — (Профессиональное образование). — ISBN 978-5-534-08227-2.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https://urait.ru/bcode/494347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11" TargetMode="External"/><Relationship Id="rId8" Type="http://schemas.openxmlformats.org/officeDocument/2006/relationships/hyperlink" Target="https://urait.ru/bcode/564812" TargetMode="External"/><Relationship Id="rId9" Type="http://schemas.openxmlformats.org/officeDocument/2006/relationships/hyperlink" Target="https://urait.ru/bcode/564813" TargetMode="External"/><Relationship Id="rId10" Type="http://schemas.openxmlformats.org/officeDocument/2006/relationships/hyperlink" Target="https://urait.ru/bcode/564943" TargetMode="External"/><Relationship Id="rId11" Type="http://schemas.openxmlformats.org/officeDocument/2006/relationships/hyperlink" Target="https://urait.ru/bcode/541118" TargetMode="External"/><Relationship Id="rId12" Type="http://schemas.openxmlformats.org/officeDocument/2006/relationships/hyperlink" Target="https://urait.ru/bcode/541119" TargetMode="External"/><Relationship Id="rId13" Type="http://schemas.openxmlformats.org/officeDocument/2006/relationships/hyperlink" Target="https://urait.ru/bcode/494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2026-09-13T14:03:18+03:00</dcterms:created>
  <dcterms:modified xsi:type="dcterms:W3CDTF">2026-09-13T14:03:18+03:00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