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Мальцев, В. П. </w:t>
      </w:r>
      <w:r>
        <w:rPr/>
        <w:t xml:space="preserve">Возрастная анатомия и физиология : учебник для вузов / В. П. Мальцев, Е. В. Григорьева. — 3-е изд., перераб. и доп. — Москва : Издательство Юрайт, 2026. — 166 с. — (Высшее образование). — ISBN 978-5-534-21898-5.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https://urait.ru/bcode/586473</w:t>
        </w:r>
      </w:hyperlink>
    </w:p>
    <w:p>
      <w:pPr/>
      <w:r>
        <w:rPr>
          <w:i w:val="1"/>
          <w:iCs w:val="1"/>
        </w:rPr>
        <w:t xml:space="preserve">Мальцев, В. П. </w:t>
      </w:r>
      <w:r>
        <w:rPr/>
        <w:t xml:space="preserve">Возрастная анатомия, физиология и гигиена : учебник для среднего профессионального образования / В. П. Мальцев, Е. В. Григорьева. — 3-е изд., перераб. и доп. — Москва : Издательство Юрайт, 2026. — 177 с. — (Профессиональное образование). — ISBN 978-5-534-21899-2.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73" TargetMode="External"/><Relationship Id="rId8" Type="http://schemas.openxmlformats.org/officeDocument/2006/relationships/hyperlink" Target="https://urait.ru/bcode/5824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2026-09-23T22:26:11+03:00</dcterms:created>
  <dcterms:modified xsi:type="dcterms:W3CDTF">2026-09-23T22:26:11+03:00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