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Малинковская, А. В. </w:t>
      </w:r>
      <w:r>
        <w:rPr/>
        <w:t xml:space="preserve">Искусство фортепианного интонирования : учебник для вузов / А. В. Малинковская. — 2-е изд., испр. и доп. — Москва : Издательство Юрайт, 2025. — 323 с. — (Высшее образование). — ISBN 978-5-534-08751-2.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https://urait.ru/bcode/563549</w:t>
        </w:r>
      </w:hyperlink>
    </w:p>
    <w:p>
      <w:pPr/>
      <w:r>
        <w:rPr>
          <w:i w:val="1"/>
          <w:iCs w:val="1"/>
        </w:rPr>
        <w:t xml:space="preserve">Малинковская, А. В. </w:t>
      </w:r>
      <w:r>
        <w:rPr/>
        <w:t xml:space="preserve">Искусство фортепианного интонирования : учебник для среднего профессионального образования / А. В. Малинковская. — 2-е изд., испр. и доп. — Москва : Издательство Юрайт, 2025. — 323 с. — (Профессиональное образование). — ISBN 978-5-534-09743-6.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https://urait.ru/bcode/563754</w:t>
        </w:r>
      </w:hyperlink>
    </w:p>
    <w:p>
      <w:pPr/>
      <w:r>
        <w:rPr>
          <w:i w:val="1"/>
          <w:iCs w:val="1"/>
        </w:rPr>
        <w:t xml:space="preserve">Малинковская, А. В. </w:t>
      </w:r>
      <w:r>
        <w:rPr/>
        <w:t xml:space="preserve">Фортепианно-исполнительское интонирование. Исторические очерки : учебник для вузов / А. В. Малинковская. — 2-е изд., испр. и доп. — Москва : Издательство Юрайт, 2025. — 232 с. — (Высшее образование). — ISBN 978-5-534-09579-1.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https://urait.ru/bcode/563755</w:t>
        </w:r>
      </w:hyperlink>
    </w:p>
    <w:p>
      <w:pPr/>
      <w:r>
        <w:rPr>
          <w:i w:val="1"/>
          <w:iCs w:val="1"/>
        </w:rPr>
        <w:t xml:space="preserve">Малинковская, А. В. </w:t>
      </w:r>
      <w:r>
        <w:rPr/>
        <w:t xml:space="preserve">Фортепианно-исполнительское интонирование. Методики XVI-XX веков : учебник для среднего профессионального образования / А. В. Малинковская. — 2-е изд., испр. и доп. — Москва : Издательство Юрайт, 2025. — 232 с. — (Профессиональное образование). — ISBN 978-5-534-09894-5.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https://urait.ru/bcode/563759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549" TargetMode="External"/><Relationship Id="rId8" Type="http://schemas.openxmlformats.org/officeDocument/2006/relationships/hyperlink" Target="https://urait.ru/bcode/563754" TargetMode="External"/><Relationship Id="rId9" Type="http://schemas.openxmlformats.org/officeDocument/2006/relationships/hyperlink" Target="https://urait.ru/bcode/563755" TargetMode="External"/><Relationship Id="rId10" Type="http://schemas.openxmlformats.org/officeDocument/2006/relationships/hyperlink" Target="https://urait.ru/bcode/5637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2025-12-06T14:27:05+03:00</dcterms:created>
  <dcterms:modified xsi:type="dcterms:W3CDTF">2025-12-06T14:27:05+03:00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