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И. К. </w:t>
      </w:r>
      <w:r>
        <w:rPr/>
        <w:t xml:space="preserve">Деловая корреспонденция : учебник для вузов / И. К. Корнеев, А. В. Пшенко, В. А. Машурцев. — 3-е изд., перераб. и доп. — Москва : Издательство Юрайт, 2026. — 71 с. — (Высшее образование). — ISBN 978-5-534-18510-2.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https://urait.ru/bcode/589313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И. К. Корнеев, А. В. Пшенко, В. А. Машурцев. — 3-е изд., перераб. и доп. — Москва : Издательство Юрайт, 2026. — 438 с. — (Профессиональное образование). — ISBN 978-5-534-16002-4.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Документирование управленческой деятельности : учебник для вузов / И. К. Корнеев, А. В. Пшенко, В. А. Машурцев. — 3-е изд., перераб. и доп. — Москва : Издательство Юрайт, 2026. — 438 с. — (Высшее образование). — ISBN 978-5-534-16001-7.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https://urait.ru/bcode/583330</w:t>
        </w:r>
      </w:hyperlink>
    </w:p>
    <w:p>
      <w:pPr/>
      <w:r>
        <w:rPr>
          <w:i w:val="1"/>
          <w:iCs w:val="1"/>
        </w:rPr>
        <w:t xml:space="preserve">Корнеев, И. К. </w:t>
      </w:r>
      <w:r>
        <w:rPr/>
        <w:t xml:space="preserve">Конфиденциальное делопроизводство : учебник для вузов / И. К. Корнеев, А. В. Пшенко, В. А. Машурцев. — 3-е изд., перераб. и доп. — Москва : Издательство Юрайт, 2026. — 46 с. — (Высшее образование). — ISBN 978-5-534-18511-9.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3" TargetMode="External"/><Relationship Id="rId8" Type="http://schemas.openxmlformats.org/officeDocument/2006/relationships/hyperlink" Target="https://urait.ru/bcode/585550" TargetMode="External"/><Relationship Id="rId9" Type="http://schemas.openxmlformats.org/officeDocument/2006/relationships/hyperlink" Target="https://urait.ru/bcode/583330" TargetMode="External"/><Relationship Id="rId10" Type="http://schemas.openxmlformats.org/officeDocument/2006/relationships/hyperlink" Target="https://urait.ru/bcode/589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2026-06-22T20:36:55+03:00</dcterms:created>
  <dcterms:modified xsi:type="dcterms:W3CDTF">2026-06-22T20:36:55+03:00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