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>Мазниченко, М. А. </w:t>
      </w:r>
      <w:r>
        <w:rPr/>
        <w:t xml:space="preserve">Коррекция педагогической деятельности : учебник и практикум для вузов / М. А. Мазниченко. — 2-е изд., испр. — Москва : Издательство Юрайт, 2026. — 142 с. — (Высшее образование). — ISBN 978-5-534-08415-3.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https://urait.ru/bcode/585047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5047" TargetMode="External"/><Relationship Id="rId9" Type="http://schemas.openxmlformats.org/officeDocument/2006/relationships/hyperlink" Target="https://urait.ru/bcode/585048" TargetMode="External"/><Relationship Id="rId10" Type="http://schemas.openxmlformats.org/officeDocument/2006/relationships/hyperlink" Target="https://urait.ru/bcode/585065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5086" TargetMode="External"/><Relationship Id="rId13" Type="http://schemas.openxmlformats.org/officeDocument/2006/relationships/hyperlink" Target="https://urait.ru/bcode/588644" TargetMode="External"/><Relationship Id="rId14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2026-04-24T02:39:06+03:00</dcterms:created>
  <dcterms:modified xsi:type="dcterms:W3CDTF">2026-04-24T02:39:06+03:00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